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80A" w:rsidRPr="006B580A" w:rsidRDefault="005A3D0C" w:rsidP="00CC1D38">
      <w:pPr>
        <w:spacing w:line="360" w:lineRule="auto"/>
        <w:contextualSpacing/>
        <w:rPr>
          <w:rFonts w:ascii="Arial" w:hAnsi="Arial" w:cs="Arial"/>
          <w:b/>
        </w:rPr>
      </w:pPr>
      <w:r>
        <w:rPr>
          <w:rFonts w:ascii="Arial" w:hAnsi="Arial" w:cs="Arial"/>
          <w:b/>
        </w:rPr>
        <w:t>V</w:t>
      </w:r>
      <w:r w:rsidR="006B580A" w:rsidRPr="006B580A">
        <w:rPr>
          <w:rFonts w:ascii="Arial" w:eastAsia="Calibri" w:hAnsi="Arial" w:cs="Arial"/>
          <w:b/>
        </w:rPr>
        <w:t xml:space="preserve"> posiedzenie </w:t>
      </w:r>
      <w:r w:rsidR="009F45CC">
        <w:rPr>
          <w:rFonts w:ascii="Arial" w:eastAsia="Calibri" w:hAnsi="Arial" w:cs="Arial"/>
          <w:b/>
        </w:rPr>
        <w:t>hybrydowe</w:t>
      </w:r>
      <w:r w:rsidR="006B580A" w:rsidRPr="006B580A">
        <w:rPr>
          <w:rFonts w:ascii="Arial" w:hAnsi="Arial" w:cs="Arial"/>
          <w:b/>
        </w:rPr>
        <w:br/>
      </w:r>
      <w:r w:rsidR="006B580A" w:rsidRPr="006B580A">
        <w:rPr>
          <w:rFonts w:ascii="Arial" w:eastAsia="Calibri" w:hAnsi="Arial" w:cs="Arial"/>
          <w:b/>
        </w:rPr>
        <w:t>Szczecińskiej Rady Działalności P</w:t>
      </w:r>
      <w:r w:rsidR="009F45CC">
        <w:rPr>
          <w:rFonts w:ascii="Arial" w:eastAsia="Calibri" w:hAnsi="Arial" w:cs="Arial"/>
          <w:b/>
        </w:rPr>
        <w:t>ożytku Publicznego kadencji 2025-2028</w:t>
      </w:r>
      <w:r w:rsidR="006B580A" w:rsidRPr="006B580A">
        <w:rPr>
          <w:rFonts w:ascii="Arial" w:hAnsi="Arial" w:cs="Arial"/>
          <w:b/>
        </w:rPr>
        <w:t xml:space="preserve">, </w:t>
      </w:r>
    </w:p>
    <w:p w:rsidR="006B580A" w:rsidRPr="006B580A" w:rsidRDefault="00786395" w:rsidP="00CC1D38">
      <w:pPr>
        <w:spacing w:line="360" w:lineRule="auto"/>
        <w:contextualSpacing/>
        <w:rPr>
          <w:rFonts w:ascii="Arial" w:hAnsi="Arial" w:cs="Arial"/>
          <w:b/>
        </w:rPr>
      </w:pPr>
      <w:r>
        <w:rPr>
          <w:rFonts w:ascii="Arial" w:hAnsi="Arial" w:cs="Arial"/>
          <w:b/>
        </w:rPr>
        <w:t xml:space="preserve">11 grudnia </w:t>
      </w:r>
      <w:r w:rsidR="009F45CC">
        <w:rPr>
          <w:rFonts w:ascii="Arial" w:hAnsi="Arial" w:cs="Arial"/>
          <w:b/>
        </w:rPr>
        <w:t>2025 roku I termin 13.00, II termin 13</w:t>
      </w:r>
      <w:r w:rsidR="006B580A" w:rsidRPr="006B580A">
        <w:rPr>
          <w:rFonts w:ascii="Arial" w:hAnsi="Arial" w:cs="Arial"/>
          <w:b/>
        </w:rPr>
        <w:t>.15</w:t>
      </w:r>
    </w:p>
    <w:p w:rsidR="006B580A" w:rsidRDefault="006B580A" w:rsidP="00CC1D38">
      <w:pPr>
        <w:pStyle w:val="NormalnyWeb"/>
        <w:spacing w:line="360" w:lineRule="auto"/>
        <w:contextualSpacing/>
        <w:rPr>
          <w:rFonts w:ascii="Arial" w:hAnsi="Arial" w:cs="Arial"/>
          <w:color w:val="000000"/>
        </w:rPr>
      </w:pPr>
    </w:p>
    <w:p w:rsidR="006B580A" w:rsidRDefault="006B580A" w:rsidP="00CC1D38">
      <w:pPr>
        <w:pStyle w:val="NormalnyWeb"/>
        <w:spacing w:line="360" w:lineRule="auto"/>
        <w:contextualSpacing/>
        <w:rPr>
          <w:rFonts w:ascii="Arial" w:hAnsi="Arial" w:cs="Arial"/>
          <w:color w:val="000000"/>
        </w:rPr>
      </w:pPr>
    </w:p>
    <w:p w:rsidR="00E72278" w:rsidRPr="00E72278" w:rsidRDefault="00E72278" w:rsidP="00CC1D38">
      <w:pPr>
        <w:pStyle w:val="NormalnyWeb"/>
        <w:spacing w:line="360" w:lineRule="auto"/>
        <w:contextualSpacing/>
        <w:rPr>
          <w:rFonts w:ascii="Arial" w:hAnsi="Arial" w:cs="Arial"/>
          <w:color w:val="000000"/>
        </w:rPr>
      </w:pPr>
      <w:r w:rsidRPr="00E72278">
        <w:rPr>
          <w:rFonts w:ascii="Arial" w:hAnsi="Arial" w:cs="Arial"/>
          <w:color w:val="000000"/>
        </w:rPr>
        <w:t>Planowany porządek obrad:</w:t>
      </w:r>
    </w:p>
    <w:p w:rsidR="00786395" w:rsidRPr="00B41834" w:rsidRDefault="00786395" w:rsidP="00786395">
      <w:pPr>
        <w:spacing w:line="360" w:lineRule="auto"/>
        <w:contextualSpacing/>
        <w:rPr>
          <w:rFonts w:ascii="Arial" w:hAnsi="Arial" w:cs="Arial"/>
          <w:b/>
        </w:rPr>
      </w:pPr>
      <w:r>
        <w:rPr>
          <w:rFonts w:ascii="Arial" w:hAnsi="Arial" w:cs="Arial"/>
        </w:rPr>
        <w:t xml:space="preserve">Planowany porządek obrad </w:t>
      </w:r>
    </w:p>
    <w:p w:rsidR="00786395" w:rsidRPr="009F7159" w:rsidRDefault="00786395" w:rsidP="00786395">
      <w:pPr>
        <w:pStyle w:val="Akapitzlist"/>
        <w:numPr>
          <w:ilvl w:val="0"/>
          <w:numId w:val="3"/>
        </w:numPr>
        <w:spacing w:after="200" w:line="360" w:lineRule="auto"/>
        <w:ind w:left="426" w:hanging="426"/>
        <w:rPr>
          <w:rFonts w:ascii="Arial" w:hAnsi="Arial" w:cs="Arial"/>
        </w:rPr>
      </w:pPr>
      <w:r w:rsidRPr="009F7159">
        <w:rPr>
          <w:rFonts w:ascii="Arial" w:hAnsi="Arial" w:cs="Arial"/>
        </w:rPr>
        <w:t>P</w:t>
      </w:r>
      <w:r>
        <w:rPr>
          <w:rFonts w:ascii="Arial" w:hAnsi="Arial" w:cs="Arial"/>
        </w:rPr>
        <w:t>owitanie i otwarcie posiedzenia</w:t>
      </w:r>
      <w:r w:rsidRPr="009F7159">
        <w:rPr>
          <w:rFonts w:ascii="Arial" w:hAnsi="Arial" w:cs="Arial"/>
        </w:rPr>
        <w:t>.</w:t>
      </w:r>
    </w:p>
    <w:p w:rsidR="00786395" w:rsidRDefault="00786395" w:rsidP="00786395">
      <w:pPr>
        <w:pStyle w:val="Akapitzlist"/>
        <w:numPr>
          <w:ilvl w:val="0"/>
          <w:numId w:val="3"/>
        </w:numPr>
        <w:spacing w:after="200" w:line="360" w:lineRule="auto"/>
        <w:ind w:left="426" w:hanging="426"/>
        <w:rPr>
          <w:rFonts w:ascii="Arial" w:hAnsi="Arial" w:cs="Arial"/>
        </w:rPr>
      </w:pPr>
      <w:r>
        <w:rPr>
          <w:rFonts w:ascii="Arial" w:hAnsi="Arial" w:cs="Arial"/>
        </w:rPr>
        <w:t>R</w:t>
      </w:r>
      <w:r w:rsidRPr="009F7159">
        <w:rPr>
          <w:rFonts w:ascii="Arial" w:hAnsi="Arial" w:cs="Arial"/>
        </w:rPr>
        <w:t>ozpatrzenie wniosków w sprawie zmian do porządku obrad.</w:t>
      </w:r>
      <w:r w:rsidRPr="009674CF">
        <w:rPr>
          <w:rFonts w:ascii="Arial" w:hAnsi="Arial" w:cs="Arial"/>
        </w:rPr>
        <w:t xml:space="preserve"> </w:t>
      </w:r>
    </w:p>
    <w:p w:rsidR="00786395" w:rsidRDefault="00786395" w:rsidP="00786395">
      <w:pPr>
        <w:pStyle w:val="Akapitzlist"/>
        <w:numPr>
          <w:ilvl w:val="0"/>
          <w:numId w:val="3"/>
        </w:numPr>
        <w:spacing w:after="200" w:line="360" w:lineRule="auto"/>
        <w:ind w:left="426" w:hanging="426"/>
        <w:rPr>
          <w:rFonts w:ascii="Arial" w:hAnsi="Arial" w:cs="Arial"/>
        </w:rPr>
      </w:pPr>
      <w:r w:rsidRPr="009F7159">
        <w:rPr>
          <w:rFonts w:ascii="Arial" w:hAnsi="Arial" w:cs="Arial"/>
        </w:rPr>
        <w:t>Zatwierdzenie porządku obrad</w:t>
      </w:r>
      <w:r>
        <w:rPr>
          <w:rFonts w:ascii="Arial" w:hAnsi="Arial" w:cs="Arial"/>
        </w:rPr>
        <w:t>.</w:t>
      </w:r>
    </w:p>
    <w:p w:rsidR="00786395" w:rsidRDefault="00786395" w:rsidP="00786395">
      <w:pPr>
        <w:pStyle w:val="Akapitzlist"/>
        <w:numPr>
          <w:ilvl w:val="0"/>
          <w:numId w:val="3"/>
        </w:numPr>
        <w:spacing w:after="200" w:line="360" w:lineRule="auto"/>
        <w:ind w:left="426" w:hanging="426"/>
        <w:rPr>
          <w:rFonts w:ascii="Arial" w:hAnsi="Arial" w:cs="Arial"/>
        </w:rPr>
      </w:pPr>
      <w:r w:rsidRPr="00FA3115">
        <w:rPr>
          <w:rFonts w:ascii="Arial" w:hAnsi="Arial" w:cs="Arial"/>
        </w:rPr>
        <w:t>Przyjęcie protoko</w:t>
      </w:r>
      <w:r>
        <w:rPr>
          <w:rFonts w:ascii="Arial" w:hAnsi="Arial" w:cs="Arial"/>
        </w:rPr>
        <w:t>łu z IV</w:t>
      </w:r>
      <w:r w:rsidRPr="00FA3115">
        <w:rPr>
          <w:rFonts w:ascii="Arial" w:hAnsi="Arial" w:cs="Arial"/>
        </w:rPr>
        <w:t xml:space="preserve"> posiedzenia Rady.</w:t>
      </w:r>
    </w:p>
    <w:p w:rsidR="00786395" w:rsidRDefault="00786395" w:rsidP="00786395">
      <w:pPr>
        <w:pStyle w:val="Akapitzlist"/>
        <w:numPr>
          <w:ilvl w:val="0"/>
          <w:numId w:val="3"/>
        </w:numPr>
        <w:spacing w:after="200" w:line="360" w:lineRule="auto"/>
        <w:ind w:left="426" w:hanging="426"/>
        <w:rPr>
          <w:rFonts w:ascii="Arial" w:hAnsi="Arial" w:cs="Arial"/>
        </w:rPr>
      </w:pPr>
      <w:r w:rsidRPr="00BD5EFF">
        <w:rPr>
          <w:rFonts w:ascii="Arial" w:hAnsi="Arial" w:cs="Arial"/>
        </w:rPr>
        <w:t xml:space="preserve">Prezentacja działania szczecińskich Rad Osiedla </w:t>
      </w:r>
      <w:r>
        <w:rPr>
          <w:rFonts w:ascii="Arial" w:hAnsi="Arial" w:cs="Arial"/>
        </w:rPr>
        <w:t>-</w:t>
      </w:r>
      <w:r w:rsidRPr="00BD5EFF">
        <w:rPr>
          <w:rFonts w:ascii="Arial" w:hAnsi="Arial" w:cs="Arial"/>
        </w:rPr>
        <w:t xml:space="preserve"> </w:t>
      </w:r>
      <w:r>
        <w:rPr>
          <w:rFonts w:ascii="Arial" w:hAnsi="Arial" w:cs="Arial"/>
        </w:rPr>
        <w:t>Pan Jakub Baranowski, Kierownik Biura Partycypacji Społecznej.</w:t>
      </w:r>
    </w:p>
    <w:p w:rsidR="00786395" w:rsidRPr="00BD5EFF" w:rsidRDefault="00786395" w:rsidP="00786395">
      <w:pPr>
        <w:pStyle w:val="Akapitzlist"/>
        <w:numPr>
          <w:ilvl w:val="0"/>
          <w:numId w:val="3"/>
        </w:numPr>
        <w:spacing w:after="200" w:line="360" w:lineRule="auto"/>
        <w:ind w:left="426" w:hanging="426"/>
        <w:rPr>
          <w:rFonts w:ascii="Arial" w:hAnsi="Arial" w:cs="Arial"/>
        </w:rPr>
      </w:pPr>
      <w:r w:rsidRPr="00BD5EFF">
        <w:rPr>
          <w:rFonts w:ascii="Arial" w:hAnsi="Arial" w:cs="Arial"/>
        </w:rPr>
        <w:t>Wolne wnioski.</w:t>
      </w:r>
    </w:p>
    <w:p w:rsidR="00786395" w:rsidRPr="00FA3115" w:rsidRDefault="00786395" w:rsidP="00786395">
      <w:pPr>
        <w:pStyle w:val="Akapitzlist"/>
        <w:numPr>
          <w:ilvl w:val="0"/>
          <w:numId w:val="3"/>
        </w:numPr>
        <w:spacing w:after="200" w:line="360" w:lineRule="auto"/>
        <w:ind w:left="426" w:hanging="426"/>
        <w:rPr>
          <w:rFonts w:ascii="Arial" w:hAnsi="Arial" w:cs="Arial"/>
        </w:rPr>
      </w:pPr>
      <w:r w:rsidRPr="00FA3115">
        <w:rPr>
          <w:rFonts w:ascii="Arial" w:hAnsi="Arial" w:cs="Arial"/>
        </w:rPr>
        <w:t>Zamknięcie posiedzenia.</w:t>
      </w:r>
    </w:p>
    <w:p w:rsidR="00DC3F00" w:rsidRDefault="00DC3F00" w:rsidP="00CC1D38">
      <w:pPr>
        <w:spacing w:line="360" w:lineRule="auto"/>
        <w:contextualSpacing/>
        <w:rPr>
          <w:rFonts w:ascii="Arial" w:eastAsia="Times New Roman" w:hAnsi="Arial" w:cs="Arial"/>
          <w:color w:val="000000"/>
        </w:rPr>
      </w:pPr>
    </w:p>
    <w:p w:rsidR="00DC3F00" w:rsidRDefault="00DC3F00" w:rsidP="00CC1D38">
      <w:pPr>
        <w:spacing w:line="360" w:lineRule="auto"/>
        <w:contextualSpacing/>
        <w:rPr>
          <w:rFonts w:ascii="Arial" w:hAnsi="Arial" w:cs="Arial"/>
        </w:rPr>
      </w:pPr>
      <w:r>
        <w:rPr>
          <w:rFonts w:ascii="Arial" w:hAnsi="Arial" w:cs="Arial"/>
        </w:rPr>
        <w:t>Ad. 1</w:t>
      </w:r>
    </w:p>
    <w:p w:rsidR="00DC3F00" w:rsidRPr="0023560C" w:rsidRDefault="009F45CC" w:rsidP="00CC1D38">
      <w:pPr>
        <w:spacing w:line="360" w:lineRule="auto"/>
        <w:contextualSpacing/>
        <w:rPr>
          <w:rFonts w:ascii="Arial" w:hAnsi="Arial" w:cs="Arial"/>
        </w:rPr>
      </w:pPr>
      <w:r>
        <w:rPr>
          <w:rFonts w:ascii="Arial" w:hAnsi="Arial" w:cs="Arial"/>
        </w:rPr>
        <w:t xml:space="preserve">Pan Jacek </w:t>
      </w:r>
      <w:proofErr w:type="spellStart"/>
      <w:r>
        <w:rPr>
          <w:rFonts w:ascii="Arial" w:hAnsi="Arial" w:cs="Arial"/>
        </w:rPr>
        <w:t>Kleczaj</w:t>
      </w:r>
      <w:proofErr w:type="spellEnd"/>
      <w:r>
        <w:rPr>
          <w:rFonts w:ascii="Arial" w:hAnsi="Arial" w:cs="Arial"/>
        </w:rPr>
        <w:t>, Przewodniczący</w:t>
      </w:r>
      <w:r w:rsidR="00DC3F00" w:rsidRPr="0023560C">
        <w:rPr>
          <w:rFonts w:ascii="Arial" w:hAnsi="Arial" w:cs="Arial"/>
        </w:rPr>
        <w:t xml:space="preserve"> </w:t>
      </w:r>
      <w:r w:rsidR="00DC3F00" w:rsidRPr="0023560C">
        <w:rPr>
          <w:rFonts w:ascii="Arial" w:hAnsi="Arial" w:cs="Arial"/>
          <w:bCs/>
        </w:rPr>
        <w:t>Szczecińskiej</w:t>
      </w:r>
      <w:r w:rsidR="00DC3F00" w:rsidRPr="0023560C">
        <w:rPr>
          <w:rFonts w:ascii="Arial" w:hAnsi="Arial" w:cs="Arial"/>
          <w:b/>
          <w:bCs/>
        </w:rPr>
        <w:t xml:space="preserve"> </w:t>
      </w:r>
      <w:r w:rsidR="00DC3F00" w:rsidRPr="0023560C">
        <w:rPr>
          <w:rFonts w:ascii="Arial" w:hAnsi="Arial" w:cs="Arial"/>
          <w:bCs/>
        </w:rPr>
        <w:t>Rady Działalności Pożytku Publicznego</w:t>
      </w:r>
      <w:r w:rsidR="00DC3F00" w:rsidRPr="0023560C">
        <w:rPr>
          <w:rFonts w:ascii="Arial" w:hAnsi="Arial" w:cs="Arial"/>
        </w:rPr>
        <w:t xml:space="preserve"> (SRDPP) - otwarcie posiedzenia oraz sprawdzenie listy obecności. </w:t>
      </w:r>
      <w:r w:rsidR="00B315AC">
        <w:rPr>
          <w:rFonts w:ascii="Arial" w:hAnsi="Arial" w:cs="Arial"/>
        </w:rPr>
        <w:br/>
      </w:r>
      <w:r w:rsidR="00DC3F00" w:rsidRPr="0023560C">
        <w:rPr>
          <w:rFonts w:ascii="Arial" w:hAnsi="Arial" w:cs="Arial"/>
        </w:rPr>
        <w:t>Na podstaw</w:t>
      </w:r>
      <w:r w:rsidR="00DC3F00">
        <w:rPr>
          <w:rFonts w:ascii="Arial" w:hAnsi="Arial" w:cs="Arial"/>
        </w:rPr>
        <w:t>ie listy stwierdzono</w:t>
      </w:r>
      <w:r>
        <w:rPr>
          <w:rFonts w:ascii="Arial" w:hAnsi="Arial" w:cs="Arial"/>
        </w:rPr>
        <w:t xml:space="preserve"> </w:t>
      </w:r>
      <w:r w:rsidR="00DC3F00">
        <w:rPr>
          <w:rFonts w:ascii="Arial" w:hAnsi="Arial" w:cs="Arial"/>
        </w:rPr>
        <w:t xml:space="preserve"> kworum. </w:t>
      </w:r>
    </w:p>
    <w:p w:rsidR="00DC3F00" w:rsidRDefault="00786395" w:rsidP="00CC1D38">
      <w:pPr>
        <w:spacing w:line="360" w:lineRule="auto"/>
        <w:contextualSpacing/>
        <w:rPr>
          <w:rFonts w:ascii="Arial" w:hAnsi="Arial" w:cs="Arial"/>
        </w:rPr>
      </w:pPr>
      <w:r>
        <w:rPr>
          <w:rFonts w:ascii="Arial" w:hAnsi="Arial" w:cs="Arial"/>
        </w:rPr>
        <w:t>Obecnych: 11</w:t>
      </w:r>
      <w:r w:rsidR="00DC3F00" w:rsidRPr="0023560C">
        <w:rPr>
          <w:rFonts w:ascii="Arial" w:hAnsi="Arial" w:cs="Arial"/>
        </w:rPr>
        <w:t xml:space="preserve"> osób (</w:t>
      </w:r>
      <w:r>
        <w:rPr>
          <w:rFonts w:ascii="Arial" w:hAnsi="Arial" w:cs="Arial"/>
        </w:rPr>
        <w:t>w tym 4</w:t>
      </w:r>
      <w:r w:rsidR="00B315AC">
        <w:rPr>
          <w:rFonts w:ascii="Arial" w:hAnsi="Arial" w:cs="Arial"/>
        </w:rPr>
        <w:t xml:space="preserve"> osoby on-line</w:t>
      </w:r>
      <w:r w:rsidR="00DC3F00" w:rsidRPr="0023560C">
        <w:rPr>
          <w:rFonts w:ascii="Arial" w:hAnsi="Arial" w:cs="Arial"/>
        </w:rPr>
        <w:t>).</w:t>
      </w:r>
    </w:p>
    <w:p w:rsidR="00DC3F00" w:rsidRDefault="00DC3F00" w:rsidP="00CC1D38">
      <w:pPr>
        <w:spacing w:line="360" w:lineRule="auto"/>
        <w:contextualSpacing/>
        <w:rPr>
          <w:rFonts w:ascii="Arial" w:hAnsi="Arial" w:cs="Arial"/>
        </w:rPr>
      </w:pPr>
    </w:p>
    <w:p w:rsidR="00E72278" w:rsidRPr="00E72278" w:rsidRDefault="00E72278" w:rsidP="00CC1D38">
      <w:pPr>
        <w:spacing w:line="360" w:lineRule="auto"/>
        <w:contextualSpacing/>
        <w:rPr>
          <w:rFonts w:ascii="Arial" w:hAnsi="Arial" w:cs="Arial"/>
        </w:rPr>
      </w:pPr>
      <w:r w:rsidRPr="00E72278">
        <w:rPr>
          <w:rFonts w:ascii="Arial" w:hAnsi="Arial" w:cs="Arial"/>
        </w:rPr>
        <w:t>Ad. 2</w:t>
      </w:r>
    </w:p>
    <w:p w:rsidR="004927D1" w:rsidRDefault="00DF3F72" w:rsidP="00DF3F72">
      <w:pPr>
        <w:spacing w:line="360" w:lineRule="auto"/>
        <w:contextualSpacing/>
        <w:rPr>
          <w:rFonts w:ascii="Arial" w:hAnsi="Arial" w:cs="Arial"/>
        </w:rPr>
      </w:pPr>
      <w:r w:rsidRPr="00594C0C">
        <w:rPr>
          <w:rFonts w:ascii="Arial" w:hAnsi="Arial" w:cs="Arial"/>
        </w:rPr>
        <w:t xml:space="preserve">Nie wniesiono uwag do porządku </w:t>
      </w:r>
      <w:r w:rsidR="004927D1">
        <w:rPr>
          <w:rFonts w:ascii="Arial" w:hAnsi="Arial" w:cs="Arial"/>
        </w:rPr>
        <w:t>obrad.</w:t>
      </w:r>
    </w:p>
    <w:p w:rsidR="004927D1" w:rsidRDefault="004927D1" w:rsidP="00DF3F72">
      <w:pPr>
        <w:spacing w:line="360" w:lineRule="auto"/>
        <w:contextualSpacing/>
        <w:rPr>
          <w:rFonts w:ascii="Arial" w:hAnsi="Arial" w:cs="Arial"/>
        </w:rPr>
      </w:pPr>
    </w:p>
    <w:p w:rsidR="004927D1" w:rsidRDefault="004927D1" w:rsidP="00DF3F72">
      <w:pPr>
        <w:spacing w:line="360" w:lineRule="auto"/>
        <w:contextualSpacing/>
        <w:rPr>
          <w:rFonts w:ascii="Arial" w:hAnsi="Arial" w:cs="Arial"/>
        </w:rPr>
      </w:pPr>
      <w:r>
        <w:rPr>
          <w:rFonts w:ascii="Arial" w:hAnsi="Arial" w:cs="Arial"/>
        </w:rPr>
        <w:t>Ad. 3</w:t>
      </w:r>
    </w:p>
    <w:p w:rsidR="00DF3F72" w:rsidRDefault="004927D1" w:rsidP="00DF3F72">
      <w:pPr>
        <w:spacing w:line="360" w:lineRule="auto"/>
        <w:contextualSpacing/>
        <w:rPr>
          <w:rFonts w:ascii="Arial" w:hAnsi="Arial" w:cs="Arial"/>
        </w:rPr>
      </w:pPr>
      <w:r>
        <w:rPr>
          <w:rFonts w:ascii="Arial" w:hAnsi="Arial" w:cs="Arial"/>
        </w:rPr>
        <w:t xml:space="preserve">Porządek obrad został przyjęty </w:t>
      </w:r>
      <w:r w:rsidR="00DF3F72" w:rsidRPr="00594C0C">
        <w:rPr>
          <w:rFonts w:ascii="Arial" w:hAnsi="Arial" w:cs="Arial"/>
        </w:rPr>
        <w:t>jednogłośnie.</w:t>
      </w:r>
    </w:p>
    <w:p w:rsidR="00DF3F72" w:rsidRPr="00594C0C" w:rsidRDefault="00DF3F72" w:rsidP="00DF3F72">
      <w:pPr>
        <w:spacing w:line="360" w:lineRule="auto"/>
        <w:contextualSpacing/>
        <w:rPr>
          <w:rFonts w:ascii="Arial" w:hAnsi="Arial" w:cs="Arial"/>
        </w:rPr>
      </w:pPr>
    </w:p>
    <w:p w:rsidR="00532F5F" w:rsidRDefault="00741630" w:rsidP="00CC1D38">
      <w:pPr>
        <w:spacing w:after="160" w:line="360" w:lineRule="auto"/>
        <w:contextualSpacing/>
        <w:rPr>
          <w:rFonts w:ascii="Arial" w:hAnsi="Arial" w:cs="Arial"/>
        </w:rPr>
      </w:pPr>
      <w:r w:rsidRPr="006D3086">
        <w:rPr>
          <w:rFonts w:ascii="Arial" w:hAnsi="Arial" w:cs="Arial"/>
          <w:iCs/>
        </w:rPr>
        <w:t>Głosowanie:</w:t>
      </w:r>
      <w:r w:rsidR="00786395">
        <w:rPr>
          <w:rFonts w:ascii="Arial" w:hAnsi="Arial" w:cs="Arial"/>
        </w:rPr>
        <w:t xml:space="preserve"> Za: 11</w:t>
      </w:r>
      <w:r w:rsidRPr="006D3086">
        <w:rPr>
          <w:rFonts w:ascii="Arial" w:hAnsi="Arial" w:cs="Arial"/>
        </w:rPr>
        <w:t>; Przeciw: 0; Wstrzymało się: 0</w:t>
      </w:r>
    </w:p>
    <w:p w:rsidR="00CC1D38" w:rsidRPr="006D3086" w:rsidRDefault="00CC1D38" w:rsidP="00CC1D38">
      <w:pPr>
        <w:spacing w:after="160" w:line="360" w:lineRule="auto"/>
        <w:contextualSpacing/>
        <w:rPr>
          <w:rFonts w:ascii="Arial" w:hAnsi="Arial" w:cs="Arial"/>
        </w:rPr>
      </w:pPr>
    </w:p>
    <w:p w:rsidR="00741630" w:rsidRDefault="004927D1" w:rsidP="00CC1D38">
      <w:pPr>
        <w:spacing w:after="160" w:line="360" w:lineRule="auto"/>
        <w:contextualSpacing/>
        <w:rPr>
          <w:rFonts w:ascii="Arial" w:hAnsi="Arial" w:cs="Arial"/>
        </w:rPr>
      </w:pPr>
      <w:r>
        <w:rPr>
          <w:rFonts w:ascii="Arial" w:hAnsi="Arial" w:cs="Arial"/>
        </w:rPr>
        <w:t>Ad. 4</w:t>
      </w:r>
    </w:p>
    <w:p w:rsidR="00565C33" w:rsidRDefault="00532F5F" w:rsidP="004927D1">
      <w:pPr>
        <w:widowControl w:val="0"/>
        <w:tabs>
          <w:tab w:val="left" w:pos="357"/>
        </w:tabs>
        <w:autoSpaceDE w:val="0"/>
        <w:autoSpaceDN w:val="0"/>
        <w:spacing w:before="2" w:line="360" w:lineRule="auto"/>
        <w:contextualSpacing/>
        <w:rPr>
          <w:rFonts w:ascii="Arial" w:hAnsi="Arial" w:cs="Arial"/>
          <w:iCs/>
        </w:rPr>
      </w:pPr>
      <w:r w:rsidRPr="006D3086">
        <w:rPr>
          <w:rFonts w:ascii="Arial" w:hAnsi="Arial" w:cs="Arial"/>
          <w:iCs/>
        </w:rPr>
        <w:t xml:space="preserve">Głosowanie </w:t>
      </w:r>
      <w:r w:rsidR="00A1193B">
        <w:rPr>
          <w:rFonts w:ascii="Arial" w:hAnsi="Arial" w:cs="Arial"/>
          <w:iCs/>
        </w:rPr>
        <w:t xml:space="preserve">w sprawie przyjęcia protokołu z </w:t>
      </w:r>
      <w:r>
        <w:rPr>
          <w:rFonts w:ascii="Arial" w:hAnsi="Arial" w:cs="Arial"/>
          <w:bCs/>
        </w:rPr>
        <w:t>I</w:t>
      </w:r>
      <w:r w:rsidR="00786395">
        <w:rPr>
          <w:rFonts w:ascii="Arial" w:hAnsi="Arial" w:cs="Arial"/>
          <w:bCs/>
        </w:rPr>
        <w:t>V</w:t>
      </w:r>
      <w:r w:rsidRPr="006D3086">
        <w:rPr>
          <w:rFonts w:ascii="Arial" w:hAnsi="Arial" w:cs="Arial"/>
          <w:bCs/>
        </w:rPr>
        <w:t xml:space="preserve"> posiedzenia SRDPP</w:t>
      </w:r>
      <w:r w:rsidR="004927D1">
        <w:rPr>
          <w:rFonts w:ascii="Arial" w:hAnsi="Arial" w:cs="Arial"/>
          <w:iCs/>
        </w:rPr>
        <w:t xml:space="preserve"> z dnia </w:t>
      </w:r>
      <w:r w:rsidR="00786395">
        <w:rPr>
          <w:rFonts w:ascii="Arial" w:hAnsi="Arial" w:cs="Arial"/>
          <w:iCs/>
        </w:rPr>
        <w:t xml:space="preserve">6 listopada </w:t>
      </w:r>
      <w:r w:rsidR="00A1193B">
        <w:rPr>
          <w:rFonts w:ascii="Arial" w:hAnsi="Arial" w:cs="Arial"/>
          <w:iCs/>
        </w:rPr>
        <w:t>2025 roku.</w:t>
      </w:r>
      <w:r w:rsidR="004927D1">
        <w:rPr>
          <w:rFonts w:ascii="Arial" w:hAnsi="Arial" w:cs="Arial"/>
          <w:iCs/>
        </w:rPr>
        <w:t xml:space="preserve"> </w:t>
      </w:r>
      <w:r w:rsidR="00565C33">
        <w:rPr>
          <w:rFonts w:ascii="Arial" w:hAnsi="Arial" w:cs="Arial"/>
          <w:iCs/>
        </w:rPr>
        <w:t xml:space="preserve">Protokół przyjęto jednogłośnie. </w:t>
      </w:r>
    </w:p>
    <w:p w:rsidR="004927D1" w:rsidRDefault="004927D1" w:rsidP="004927D1">
      <w:pPr>
        <w:widowControl w:val="0"/>
        <w:tabs>
          <w:tab w:val="left" w:pos="357"/>
        </w:tabs>
        <w:autoSpaceDE w:val="0"/>
        <w:autoSpaceDN w:val="0"/>
        <w:spacing w:before="2" w:line="360" w:lineRule="auto"/>
        <w:contextualSpacing/>
        <w:rPr>
          <w:rFonts w:ascii="Arial" w:hAnsi="Arial" w:cs="Arial"/>
          <w:iCs/>
        </w:rPr>
      </w:pPr>
    </w:p>
    <w:p w:rsidR="00532F5F" w:rsidRDefault="00532F5F" w:rsidP="00CC1D38">
      <w:pPr>
        <w:spacing w:line="360" w:lineRule="auto"/>
        <w:contextualSpacing/>
        <w:rPr>
          <w:rFonts w:ascii="Arial" w:hAnsi="Arial" w:cs="Arial"/>
        </w:rPr>
      </w:pPr>
      <w:r w:rsidRPr="006D3086">
        <w:rPr>
          <w:rFonts w:ascii="Arial" w:hAnsi="Arial" w:cs="Arial"/>
          <w:iCs/>
        </w:rPr>
        <w:lastRenderedPageBreak/>
        <w:t xml:space="preserve">Głosowanie: </w:t>
      </w:r>
      <w:r w:rsidRPr="006D3086">
        <w:rPr>
          <w:rFonts w:ascii="Arial" w:hAnsi="Arial" w:cs="Arial"/>
        </w:rPr>
        <w:t xml:space="preserve">Za: </w:t>
      </w:r>
      <w:r w:rsidR="00786395">
        <w:rPr>
          <w:rFonts w:ascii="Arial" w:hAnsi="Arial" w:cs="Arial"/>
        </w:rPr>
        <w:t>11</w:t>
      </w:r>
      <w:r>
        <w:rPr>
          <w:rFonts w:ascii="Arial" w:hAnsi="Arial" w:cs="Arial"/>
        </w:rPr>
        <w:t>; Przeciw: 0; Wstrzymało się: 0</w:t>
      </w:r>
    </w:p>
    <w:p w:rsidR="00532F5F" w:rsidRDefault="00532F5F" w:rsidP="00CC1D38">
      <w:pPr>
        <w:spacing w:after="160" w:line="360" w:lineRule="auto"/>
        <w:contextualSpacing/>
        <w:rPr>
          <w:rFonts w:ascii="Arial" w:hAnsi="Arial" w:cs="Arial"/>
        </w:rPr>
      </w:pPr>
    </w:p>
    <w:p w:rsidR="00E72278" w:rsidRDefault="004927D1" w:rsidP="00CC1D38">
      <w:pPr>
        <w:spacing w:line="360" w:lineRule="auto"/>
        <w:contextualSpacing/>
        <w:rPr>
          <w:rFonts w:ascii="Arial" w:hAnsi="Arial" w:cs="Arial"/>
        </w:rPr>
      </w:pPr>
      <w:r>
        <w:rPr>
          <w:rFonts w:ascii="Arial" w:hAnsi="Arial" w:cs="Arial"/>
        </w:rPr>
        <w:t>Ad. 5</w:t>
      </w:r>
    </w:p>
    <w:p w:rsidR="00A1193B" w:rsidRDefault="004927D1" w:rsidP="00CC1D38">
      <w:pPr>
        <w:spacing w:line="360" w:lineRule="auto"/>
        <w:contextualSpacing/>
        <w:rPr>
          <w:rFonts w:ascii="Arial" w:hAnsi="Arial" w:cs="Arial"/>
        </w:rPr>
      </w:pPr>
      <w:r>
        <w:rPr>
          <w:rFonts w:ascii="Arial" w:hAnsi="Arial" w:cs="Arial"/>
        </w:rPr>
        <w:t>Zgodnie z porządkiem obrad, przewodniczący przeka</w:t>
      </w:r>
      <w:r w:rsidR="00BA0436">
        <w:rPr>
          <w:rFonts w:ascii="Arial" w:hAnsi="Arial" w:cs="Arial"/>
        </w:rPr>
        <w:t>zał</w:t>
      </w:r>
      <w:r>
        <w:rPr>
          <w:rFonts w:ascii="Arial" w:hAnsi="Arial" w:cs="Arial"/>
        </w:rPr>
        <w:t xml:space="preserve"> głos Panu </w:t>
      </w:r>
      <w:r w:rsidR="00786395">
        <w:rPr>
          <w:rFonts w:ascii="Arial" w:hAnsi="Arial" w:cs="Arial"/>
        </w:rPr>
        <w:t>Jakubowi Baranowskiemu, Kierownikowi Biura Partycypacji Społecznej.</w:t>
      </w:r>
    </w:p>
    <w:p w:rsidR="007651B4" w:rsidRDefault="007651B4" w:rsidP="00CC1D38">
      <w:pPr>
        <w:spacing w:line="360" w:lineRule="auto"/>
        <w:contextualSpacing/>
        <w:rPr>
          <w:rFonts w:ascii="Arial" w:hAnsi="Arial" w:cs="Arial"/>
        </w:rPr>
      </w:pPr>
    </w:p>
    <w:p w:rsidR="00690138" w:rsidRPr="00690138" w:rsidRDefault="00BA0436" w:rsidP="00690138">
      <w:pPr>
        <w:spacing w:line="360" w:lineRule="auto"/>
        <w:contextualSpacing/>
        <w:rPr>
          <w:rFonts w:ascii="Arial" w:hAnsi="Arial" w:cs="Arial"/>
        </w:rPr>
      </w:pPr>
      <w:r>
        <w:rPr>
          <w:rFonts w:ascii="Arial" w:hAnsi="Arial" w:cs="Arial"/>
        </w:rPr>
        <w:t xml:space="preserve">Pan </w:t>
      </w:r>
      <w:r w:rsidR="00786395">
        <w:rPr>
          <w:rFonts w:ascii="Arial" w:hAnsi="Arial" w:cs="Arial"/>
        </w:rPr>
        <w:t>Jakub Baranowski</w:t>
      </w:r>
      <w:r>
        <w:rPr>
          <w:rFonts w:ascii="Arial" w:hAnsi="Arial" w:cs="Arial"/>
        </w:rPr>
        <w:t xml:space="preserve"> w swoim wystąpieniu </w:t>
      </w:r>
      <w:r w:rsidR="00690138" w:rsidRPr="00690138">
        <w:rPr>
          <w:rFonts w:ascii="Arial" w:hAnsi="Arial" w:cs="Arial"/>
        </w:rPr>
        <w:t>przedstawił inf</w:t>
      </w:r>
      <w:r w:rsidR="005A0942">
        <w:rPr>
          <w:rFonts w:ascii="Arial" w:hAnsi="Arial" w:cs="Arial"/>
        </w:rPr>
        <w:t>ormacje dotyczące działalności Rad Osiedla</w:t>
      </w:r>
      <w:r w:rsidR="00690138" w:rsidRPr="00690138">
        <w:rPr>
          <w:rFonts w:ascii="Arial" w:hAnsi="Arial" w:cs="Arial"/>
        </w:rPr>
        <w:t xml:space="preserve"> funkcjonujących na terenie Miasta Szczecin</w:t>
      </w:r>
      <w:r w:rsidR="005A0942">
        <w:rPr>
          <w:rFonts w:ascii="Arial" w:hAnsi="Arial" w:cs="Arial"/>
        </w:rPr>
        <w:t>. W trakcie wystąpienia omówił rolę R</w:t>
      </w:r>
      <w:r w:rsidR="00690138" w:rsidRPr="00690138">
        <w:rPr>
          <w:rFonts w:ascii="Arial" w:hAnsi="Arial" w:cs="Arial"/>
        </w:rPr>
        <w:t>ad</w:t>
      </w:r>
      <w:r w:rsidR="005A0942">
        <w:rPr>
          <w:rFonts w:ascii="Arial" w:hAnsi="Arial" w:cs="Arial"/>
        </w:rPr>
        <w:t>y Osiedla</w:t>
      </w:r>
      <w:r w:rsidR="00690138" w:rsidRPr="00690138">
        <w:rPr>
          <w:rFonts w:ascii="Arial" w:hAnsi="Arial" w:cs="Arial"/>
        </w:rPr>
        <w:t xml:space="preserve"> </w:t>
      </w:r>
      <w:r w:rsidR="005A0942">
        <w:rPr>
          <w:rFonts w:ascii="Arial" w:hAnsi="Arial" w:cs="Arial"/>
        </w:rPr>
        <w:t xml:space="preserve"> </w:t>
      </w:r>
      <w:r w:rsidR="00690138" w:rsidRPr="00690138">
        <w:rPr>
          <w:rFonts w:ascii="Arial" w:hAnsi="Arial" w:cs="Arial"/>
        </w:rPr>
        <w:t>jako jednostek pomocniczych gminy oraz ich znaczenie w procesie reprezentowania interesów mieszkańców na poziomie lokalnym.</w:t>
      </w:r>
    </w:p>
    <w:p w:rsidR="00690138" w:rsidRPr="00690138" w:rsidRDefault="00690138" w:rsidP="00690138">
      <w:pPr>
        <w:spacing w:line="360" w:lineRule="auto"/>
        <w:contextualSpacing/>
        <w:rPr>
          <w:rFonts w:ascii="Arial" w:hAnsi="Arial" w:cs="Arial"/>
        </w:rPr>
      </w:pPr>
      <w:r w:rsidRPr="00690138">
        <w:rPr>
          <w:rFonts w:ascii="Arial" w:hAnsi="Arial" w:cs="Arial"/>
        </w:rPr>
        <w:t>Przedstawione informacje dotyczyły w szc</w:t>
      </w:r>
      <w:r w:rsidR="005A0942">
        <w:rPr>
          <w:rFonts w:ascii="Arial" w:hAnsi="Arial" w:cs="Arial"/>
        </w:rPr>
        <w:t>zególności zakresu kompetencji Rad O</w:t>
      </w:r>
      <w:r w:rsidRPr="00690138">
        <w:rPr>
          <w:rFonts w:ascii="Arial" w:hAnsi="Arial" w:cs="Arial"/>
        </w:rPr>
        <w:t xml:space="preserve">siedla, zasad ich funkcjonowania oraz form współpracy z organami Miasta Szczecin, ze szczególnym uwzględnieniem zmian statutowych, które zostały uchwalone i wprowadzone w 2025 r. Zmiany te miały </w:t>
      </w:r>
      <w:r w:rsidR="005A0942">
        <w:rPr>
          <w:rFonts w:ascii="Arial" w:hAnsi="Arial" w:cs="Arial"/>
        </w:rPr>
        <w:t>na celu usprawnienie działania Rad O</w:t>
      </w:r>
      <w:r w:rsidRPr="00690138">
        <w:rPr>
          <w:rFonts w:ascii="Arial" w:hAnsi="Arial" w:cs="Arial"/>
        </w:rPr>
        <w:t>siedla poprzez precyzyjniejsze określenie ich kompetencji, trybów pracy oraz mechanizmów współpracy z jednostkami miejskimi.</w:t>
      </w:r>
    </w:p>
    <w:p w:rsidR="00690138" w:rsidRDefault="00690138" w:rsidP="00690138">
      <w:pPr>
        <w:spacing w:line="360" w:lineRule="auto"/>
        <w:contextualSpacing/>
        <w:rPr>
          <w:rFonts w:ascii="Arial" w:hAnsi="Arial" w:cs="Arial"/>
        </w:rPr>
      </w:pPr>
      <w:r w:rsidRPr="00690138">
        <w:rPr>
          <w:rFonts w:ascii="Arial" w:hAnsi="Arial" w:cs="Arial"/>
        </w:rPr>
        <w:t>Kierownik Bi</w:t>
      </w:r>
      <w:r w:rsidR="005A0942">
        <w:rPr>
          <w:rFonts w:ascii="Arial" w:hAnsi="Arial" w:cs="Arial"/>
        </w:rPr>
        <w:t>ura poinformował, że wybory do Rad O</w:t>
      </w:r>
      <w:r w:rsidRPr="00690138">
        <w:rPr>
          <w:rFonts w:ascii="Arial" w:hAnsi="Arial" w:cs="Arial"/>
        </w:rPr>
        <w:t>siedli odbyły się 28 września 2025 r. według nowych zasad przewidzianych w zaktualizowanych statutach. Nowe regulacje obejmowały m.in. obowiązek zgłoszenia minimalnej liczby kandydatów oraz wymóg przekroczenia progu frekwencyjnego (co najmniej 5% uprawnionych) dla ważności głosowania i p</w:t>
      </w:r>
      <w:r w:rsidR="005A0942">
        <w:rPr>
          <w:rFonts w:ascii="Arial" w:hAnsi="Arial" w:cs="Arial"/>
        </w:rPr>
        <w:t>owołania Rady O</w:t>
      </w:r>
      <w:r>
        <w:rPr>
          <w:rFonts w:ascii="Arial" w:hAnsi="Arial" w:cs="Arial"/>
        </w:rPr>
        <w:t xml:space="preserve">siedla. </w:t>
      </w:r>
    </w:p>
    <w:p w:rsidR="005A0942" w:rsidRDefault="00690138" w:rsidP="005A0942">
      <w:pPr>
        <w:pStyle w:val="NormalnyWeb"/>
        <w:spacing w:line="360" w:lineRule="auto"/>
        <w:contextualSpacing/>
        <w:jc w:val="both"/>
        <w:rPr>
          <w:rFonts w:ascii="Arial" w:eastAsia="Times New Roman" w:hAnsi="Arial" w:cs="Arial"/>
        </w:rPr>
      </w:pPr>
      <w:r w:rsidRPr="005A0942">
        <w:rPr>
          <w:rFonts w:ascii="Arial" w:hAnsi="Arial" w:cs="Arial"/>
        </w:rPr>
        <w:t xml:space="preserve">W wyniku głosowania </w:t>
      </w:r>
      <w:r w:rsidRPr="005A0942">
        <w:rPr>
          <w:rFonts w:ascii="Arial" w:eastAsia="Times New Roman" w:hAnsi="Arial" w:cs="Arial"/>
        </w:rPr>
        <w:t>na 28 z 37</w:t>
      </w:r>
      <w:r w:rsidR="002D5347">
        <w:rPr>
          <w:rFonts w:ascii="Arial" w:eastAsia="Times New Roman" w:hAnsi="Arial" w:cs="Arial"/>
        </w:rPr>
        <w:t xml:space="preserve"> osiedli powstaną Rady Osiedla. N</w:t>
      </w:r>
      <w:r w:rsidRPr="00690138">
        <w:rPr>
          <w:rFonts w:ascii="Arial" w:eastAsia="Times New Roman" w:hAnsi="Arial" w:cs="Arial"/>
        </w:rPr>
        <w:t xml:space="preserve">ajwyższą frekwencję wyborczą odnotowano na osiedlu </w:t>
      </w:r>
      <w:proofErr w:type="spellStart"/>
      <w:r w:rsidRPr="00690138">
        <w:rPr>
          <w:rFonts w:ascii="Arial" w:eastAsia="Times New Roman" w:hAnsi="Arial" w:cs="Arial"/>
        </w:rPr>
        <w:t>Głębokie-Pilchowo</w:t>
      </w:r>
      <w:proofErr w:type="spellEnd"/>
      <w:r w:rsidRPr="00690138">
        <w:rPr>
          <w:rFonts w:ascii="Arial" w:eastAsia="Times New Roman" w:hAnsi="Arial" w:cs="Arial"/>
        </w:rPr>
        <w:t xml:space="preserve">. </w:t>
      </w:r>
      <w:r w:rsidRPr="005A0942">
        <w:rPr>
          <w:rFonts w:ascii="Arial" w:eastAsia="Times New Roman" w:hAnsi="Arial" w:cs="Arial"/>
        </w:rPr>
        <w:t>T</w:t>
      </w:r>
      <w:r w:rsidRPr="00690138">
        <w:rPr>
          <w:rFonts w:ascii="Arial" w:eastAsia="Times New Roman" w:hAnsi="Arial" w:cs="Arial"/>
        </w:rPr>
        <w:t xml:space="preserve">am do urn poszło ponad 31% wszystkich uprawnionych mieszkańców. Na drugim miejscu pod względem frekwencji uplasowało się </w:t>
      </w:r>
      <w:proofErr w:type="spellStart"/>
      <w:r w:rsidRPr="00690138">
        <w:rPr>
          <w:rFonts w:ascii="Arial" w:eastAsia="Times New Roman" w:hAnsi="Arial" w:cs="Arial"/>
        </w:rPr>
        <w:t>Międzyodrze</w:t>
      </w:r>
      <w:proofErr w:type="spellEnd"/>
      <w:r w:rsidRPr="00690138">
        <w:rPr>
          <w:rFonts w:ascii="Arial" w:eastAsia="Times New Roman" w:hAnsi="Arial" w:cs="Arial"/>
        </w:rPr>
        <w:t xml:space="preserve">-Wyspa Pucka (23,87%), a na trzecim </w:t>
      </w:r>
      <w:proofErr w:type="spellStart"/>
      <w:r w:rsidRPr="00690138">
        <w:rPr>
          <w:rFonts w:ascii="Arial" w:eastAsia="Times New Roman" w:hAnsi="Arial" w:cs="Arial"/>
        </w:rPr>
        <w:t>Wielgowo</w:t>
      </w:r>
      <w:proofErr w:type="spellEnd"/>
      <w:r w:rsidRPr="00690138">
        <w:rPr>
          <w:rFonts w:ascii="Arial" w:eastAsia="Times New Roman" w:hAnsi="Arial" w:cs="Arial"/>
        </w:rPr>
        <w:t>-</w:t>
      </w:r>
      <w:proofErr w:type="spellStart"/>
      <w:r w:rsidRPr="00690138">
        <w:rPr>
          <w:rFonts w:ascii="Arial" w:eastAsia="Times New Roman" w:hAnsi="Arial" w:cs="Arial"/>
        </w:rPr>
        <w:t>Sławociesze</w:t>
      </w:r>
      <w:proofErr w:type="spellEnd"/>
      <w:r w:rsidRPr="00690138">
        <w:rPr>
          <w:rFonts w:ascii="Arial" w:eastAsia="Times New Roman" w:hAnsi="Arial" w:cs="Arial"/>
        </w:rPr>
        <w:t>-Zdunowo (22%). Łączna frekwencja w tegorocznych wyborach do Rad Osiedli wyniosła 6,34%.</w:t>
      </w:r>
    </w:p>
    <w:p w:rsidR="00690138" w:rsidRPr="00EF7B43" w:rsidRDefault="00690138" w:rsidP="00EF7B43">
      <w:pPr>
        <w:pStyle w:val="NormalnyWeb"/>
        <w:spacing w:line="360" w:lineRule="auto"/>
        <w:contextualSpacing/>
        <w:jc w:val="both"/>
        <w:rPr>
          <w:rFonts w:ascii="Arial" w:eastAsia="Times New Roman" w:hAnsi="Arial" w:cs="Arial"/>
        </w:rPr>
      </w:pPr>
      <w:r w:rsidRPr="00690138">
        <w:rPr>
          <w:rFonts w:ascii="Arial" w:eastAsia="Times New Roman" w:hAnsi="Arial" w:cs="Arial"/>
        </w:rPr>
        <w:t>Niestety, nie wszędzie tym razem uda</w:t>
      </w:r>
      <w:r w:rsidRPr="005A0942">
        <w:rPr>
          <w:rFonts w:ascii="Arial" w:eastAsia="Times New Roman" w:hAnsi="Arial" w:cs="Arial"/>
        </w:rPr>
        <w:t>ło</w:t>
      </w:r>
      <w:r w:rsidR="005A0942">
        <w:rPr>
          <w:rFonts w:ascii="Arial" w:eastAsia="Times New Roman" w:hAnsi="Arial" w:cs="Arial"/>
        </w:rPr>
        <w:t xml:space="preserve"> się utworzyć Rad</w:t>
      </w:r>
      <w:r w:rsidR="002D5347">
        <w:rPr>
          <w:rFonts w:ascii="Arial" w:eastAsia="Times New Roman" w:hAnsi="Arial" w:cs="Arial"/>
        </w:rPr>
        <w:t>y</w:t>
      </w:r>
      <w:r w:rsidRPr="00690138">
        <w:rPr>
          <w:rFonts w:ascii="Arial" w:eastAsia="Times New Roman" w:hAnsi="Arial" w:cs="Arial"/>
        </w:rPr>
        <w:t xml:space="preserve"> Osiedli. W przypadku osiedla Centrum, Gumieńce, </w:t>
      </w:r>
      <w:proofErr w:type="spellStart"/>
      <w:r w:rsidRPr="00690138">
        <w:rPr>
          <w:rFonts w:ascii="Arial" w:eastAsia="Times New Roman" w:hAnsi="Arial" w:cs="Arial"/>
        </w:rPr>
        <w:t>Niebuszewo</w:t>
      </w:r>
      <w:proofErr w:type="spellEnd"/>
      <w:r w:rsidRPr="00690138">
        <w:rPr>
          <w:rFonts w:ascii="Arial" w:eastAsia="Times New Roman" w:hAnsi="Arial" w:cs="Arial"/>
        </w:rPr>
        <w:t xml:space="preserve">, Pomorzany, Śródmieście Północ, Śródmieście Zachód, Turzyn, Zdroje oraz Żelechowa liczba mieszkańców, która </w:t>
      </w:r>
      <w:r w:rsidR="005A0942" w:rsidRPr="005A0942">
        <w:rPr>
          <w:rFonts w:ascii="Arial" w:eastAsia="Times New Roman" w:hAnsi="Arial" w:cs="Arial"/>
        </w:rPr>
        <w:t>udała</w:t>
      </w:r>
      <w:r w:rsidRPr="00690138">
        <w:rPr>
          <w:rFonts w:ascii="Arial" w:eastAsia="Times New Roman" w:hAnsi="Arial" w:cs="Arial"/>
        </w:rPr>
        <w:t xml:space="preserve"> się do Osiedlowej Komisji Wyborczej była niewystarczająca i tym samym wymagany próg wyborczy nie został osiągnięty. W ww. przypadkach starania o powstanie Rad Osiedli mieszkańcy będą mogli podjąć dopiero po upływie 12 miesięcy.</w:t>
      </w:r>
    </w:p>
    <w:p w:rsidR="00563254" w:rsidRDefault="00690138" w:rsidP="00690138">
      <w:pPr>
        <w:spacing w:line="360" w:lineRule="auto"/>
        <w:contextualSpacing/>
        <w:rPr>
          <w:rFonts w:ascii="Arial" w:hAnsi="Arial" w:cs="Arial"/>
        </w:rPr>
      </w:pPr>
      <w:r w:rsidRPr="00690138">
        <w:rPr>
          <w:rFonts w:ascii="Arial" w:hAnsi="Arial" w:cs="Arial"/>
        </w:rPr>
        <w:lastRenderedPageBreak/>
        <w:t>Kierownik zwrócił uwagę na konieczność dalszego informowa</w:t>
      </w:r>
      <w:r w:rsidR="00EF7B43">
        <w:rPr>
          <w:rFonts w:ascii="Arial" w:hAnsi="Arial" w:cs="Arial"/>
        </w:rPr>
        <w:t>nia mieszkańców o działalności Rad O</w:t>
      </w:r>
      <w:r w:rsidRPr="00690138">
        <w:rPr>
          <w:rFonts w:ascii="Arial" w:hAnsi="Arial" w:cs="Arial"/>
        </w:rPr>
        <w:t>siedla oraz podejmowanych przez nie działaniach, tak aby w przyszłości zwiększyć zaangażowanie mieszkańców w procesy wyborcze i partycypację społeczną na poziomie lokalnym.</w:t>
      </w:r>
    </w:p>
    <w:p w:rsidR="00690138" w:rsidRDefault="00690138" w:rsidP="005A3D0C">
      <w:pPr>
        <w:spacing w:line="360" w:lineRule="auto"/>
        <w:contextualSpacing/>
        <w:rPr>
          <w:rFonts w:ascii="Arial" w:hAnsi="Arial" w:cs="Arial"/>
        </w:rPr>
      </w:pPr>
    </w:p>
    <w:p w:rsidR="00563254" w:rsidRDefault="00563254" w:rsidP="005A3D0C">
      <w:pPr>
        <w:spacing w:line="360" w:lineRule="auto"/>
        <w:contextualSpacing/>
        <w:rPr>
          <w:rFonts w:ascii="Arial" w:hAnsi="Arial" w:cs="Arial"/>
        </w:rPr>
      </w:pPr>
      <w:r>
        <w:rPr>
          <w:rFonts w:ascii="Arial" w:hAnsi="Arial" w:cs="Arial"/>
        </w:rPr>
        <w:t xml:space="preserve">Po zakończonej prezentacji Członkowie Rady podjęli dyskusję i zadawali pytania do przedstawionych treści. </w:t>
      </w:r>
      <w:r w:rsidR="00EF1243">
        <w:rPr>
          <w:rFonts w:ascii="Arial" w:hAnsi="Arial" w:cs="Arial"/>
        </w:rPr>
        <w:t>Prezentujący</w:t>
      </w:r>
      <w:r>
        <w:rPr>
          <w:rFonts w:ascii="Arial" w:hAnsi="Arial" w:cs="Arial"/>
        </w:rPr>
        <w:t xml:space="preserve"> szczegółowo je omówił i wyjaśnił wszelkie wątpliwości</w:t>
      </w:r>
      <w:r w:rsidR="00EF1243">
        <w:rPr>
          <w:rFonts w:ascii="Arial" w:hAnsi="Arial" w:cs="Arial"/>
        </w:rPr>
        <w:t>.</w:t>
      </w:r>
    </w:p>
    <w:p w:rsidR="00EF7B43" w:rsidRDefault="00EF7B43" w:rsidP="005A3D0C">
      <w:pPr>
        <w:spacing w:line="360" w:lineRule="auto"/>
        <w:contextualSpacing/>
        <w:rPr>
          <w:rFonts w:ascii="Arial" w:hAnsi="Arial" w:cs="Arial"/>
        </w:rPr>
      </w:pPr>
    </w:p>
    <w:p w:rsidR="002D5347" w:rsidRDefault="002D5347" w:rsidP="009D772E">
      <w:pPr>
        <w:spacing w:line="360" w:lineRule="auto"/>
        <w:contextualSpacing/>
        <w:rPr>
          <w:rFonts w:ascii="Arial" w:hAnsi="Arial" w:cs="Arial"/>
        </w:rPr>
      </w:pPr>
      <w:r>
        <w:rPr>
          <w:rFonts w:ascii="Arial" w:hAnsi="Arial" w:cs="Arial"/>
        </w:rPr>
        <w:t>K</w:t>
      </w:r>
      <w:r w:rsidRPr="009D772E">
        <w:rPr>
          <w:rFonts w:ascii="Arial" w:hAnsi="Arial" w:cs="Arial"/>
        </w:rPr>
        <w:t xml:space="preserve">orzystając z okazji </w:t>
      </w:r>
      <w:r w:rsidR="00EF7B43" w:rsidRPr="009D772E">
        <w:rPr>
          <w:rFonts w:ascii="Arial" w:hAnsi="Arial" w:cs="Arial"/>
        </w:rPr>
        <w:t xml:space="preserve">Pan Jakub </w:t>
      </w:r>
      <w:r w:rsidR="009D772E" w:rsidRPr="009D772E">
        <w:rPr>
          <w:rFonts w:ascii="Arial" w:hAnsi="Arial" w:cs="Arial"/>
        </w:rPr>
        <w:t>Baranowski podziękował obecnym za</w:t>
      </w:r>
      <w:r w:rsidR="00EF7B43" w:rsidRPr="009D772E">
        <w:rPr>
          <w:rFonts w:ascii="Arial" w:hAnsi="Arial" w:cs="Arial"/>
        </w:rPr>
        <w:t xml:space="preserve"> </w:t>
      </w:r>
      <w:r w:rsidR="009D772E" w:rsidRPr="009D772E">
        <w:rPr>
          <w:rFonts w:ascii="Arial" w:hAnsi="Arial" w:cs="Arial"/>
        </w:rPr>
        <w:t>udział</w:t>
      </w:r>
      <w:r w:rsidR="00EF7B43" w:rsidRPr="009D772E">
        <w:rPr>
          <w:rFonts w:ascii="Arial" w:hAnsi="Arial" w:cs="Arial"/>
        </w:rPr>
        <w:t xml:space="preserve"> w Gali Obywatelskiej</w:t>
      </w:r>
      <w:r w:rsidR="009D772E">
        <w:rPr>
          <w:rFonts w:ascii="Arial" w:hAnsi="Arial" w:cs="Arial"/>
        </w:rPr>
        <w:t xml:space="preserve"> (812.2025)</w:t>
      </w:r>
      <w:r w:rsidR="00EF7B43" w:rsidRPr="009D772E">
        <w:rPr>
          <w:rFonts w:ascii="Arial" w:hAnsi="Arial" w:cs="Arial"/>
        </w:rPr>
        <w:t xml:space="preserve">, </w:t>
      </w:r>
      <w:r>
        <w:rPr>
          <w:rFonts w:ascii="Arial" w:hAnsi="Arial" w:cs="Arial"/>
        </w:rPr>
        <w:t xml:space="preserve">podczas której </w:t>
      </w:r>
      <w:r w:rsidRPr="009D772E">
        <w:rPr>
          <w:rFonts w:ascii="Arial" w:hAnsi="Arial" w:cs="Arial"/>
        </w:rPr>
        <w:t>poznaliśmy zwycięskie projekty zgłoszone do Szczecińskiego Budżetu Obywatelskiego 2026. W tym roku szczecinianie mogli wybierać spośród 114 projektów i to właśnie tylko i wyłącznie od ich decyzji zależało, w jaki sposób zostanie wydane rekordowe 20 milionów złotych. Ostatecznie, dzięki głosom zaangażowanych szczecinian 26 różnorodnych projektów trafi do realizacji.</w:t>
      </w:r>
    </w:p>
    <w:p w:rsidR="002D5347" w:rsidRDefault="002D5347" w:rsidP="009D772E">
      <w:pPr>
        <w:spacing w:line="360" w:lineRule="auto"/>
        <w:contextualSpacing/>
        <w:rPr>
          <w:rFonts w:ascii="Arial" w:hAnsi="Arial" w:cs="Arial"/>
        </w:rPr>
      </w:pPr>
    </w:p>
    <w:p w:rsidR="009D772E" w:rsidRDefault="002D5347" w:rsidP="009D772E">
      <w:pPr>
        <w:spacing w:line="360" w:lineRule="auto"/>
        <w:contextualSpacing/>
        <w:rPr>
          <w:rFonts w:ascii="Arial" w:hAnsi="Arial" w:cs="Arial"/>
        </w:rPr>
      </w:pPr>
      <w:r>
        <w:rPr>
          <w:rFonts w:ascii="Arial" w:hAnsi="Arial" w:cs="Arial"/>
        </w:rPr>
        <w:t xml:space="preserve">Wspomniał również, że tegoroczna Gala była </w:t>
      </w:r>
      <w:r w:rsidR="009D772E" w:rsidRPr="009D772E">
        <w:rPr>
          <w:rFonts w:ascii="Arial" w:hAnsi="Arial" w:cs="Arial"/>
        </w:rPr>
        <w:t>wyjątkowym</w:t>
      </w:r>
      <w:r w:rsidR="00C21F09" w:rsidRPr="009D772E">
        <w:rPr>
          <w:rFonts w:ascii="Arial" w:hAnsi="Arial" w:cs="Arial"/>
        </w:rPr>
        <w:t xml:space="preserve"> wydarzenie</w:t>
      </w:r>
      <w:r w:rsidR="009D772E" w:rsidRPr="009D772E">
        <w:rPr>
          <w:rFonts w:ascii="Arial" w:hAnsi="Arial" w:cs="Arial"/>
        </w:rPr>
        <w:t>m</w:t>
      </w:r>
      <w:r w:rsidR="00C21F09" w:rsidRPr="009D772E">
        <w:rPr>
          <w:rFonts w:ascii="Arial" w:hAnsi="Arial" w:cs="Arial"/>
        </w:rPr>
        <w:t xml:space="preserve">, </w:t>
      </w:r>
      <w:r>
        <w:rPr>
          <w:rFonts w:ascii="Arial" w:hAnsi="Arial" w:cs="Arial"/>
        </w:rPr>
        <w:t>gdzie</w:t>
      </w:r>
      <w:r w:rsidR="009D772E" w:rsidRPr="009D772E">
        <w:rPr>
          <w:rFonts w:ascii="Arial" w:hAnsi="Arial" w:cs="Arial"/>
        </w:rPr>
        <w:t xml:space="preserve"> najważniejsi byli </w:t>
      </w:r>
      <w:r w:rsidR="00C21F09" w:rsidRPr="009D772E">
        <w:rPr>
          <w:rFonts w:ascii="Arial" w:hAnsi="Arial" w:cs="Arial"/>
        </w:rPr>
        <w:t xml:space="preserve">szczecińscy społecznicy, czyli ludzie bez których Szczecin nie byłby taki sam. </w:t>
      </w:r>
      <w:r w:rsidR="009D772E">
        <w:rPr>
          <w:rFonts w:ascii="Arial" w:hAnsi="Arial" w:cs="Arial"/>
        </w:rPr>
        <w:t>Dzięki nim</w:t>
      </w:r>
      <w:r w:rsidR="00C21F09" w:rsidRPr="009D772E">
        <w:rPr>
          <w:rFonts w:ascii="Arial" w:hAnsi="Arial" w:cs="Arial"/>
        </w:rPr>
        <w:t xml:space="preserve"> miasto </w:t>
      </w:r>
      <w:r w:rsidR="009D772E">
        <w:rPr>
          <w:rFonts w:ascii="Arial" w:hAnsi="Arial" w:cs="Arial"/>
        </w:rPr>
        <w:t xml:space="preserve">zmienia się </w:t>
      </w:r>
      <w:r w:rsidR="00C21F09" w:rsidRPr="009D772E">
        <w:rPr>
          <w:rFonts w:ascii="Arial" w:hAnsi="Arial" w:cs="Arial"/>
        </w:rPr>
        <w:t>na lepsze, dbają o nie i o jego mieszkańców, a także dążą by stawało się coraz lepszym miejscem do życia.</w:t>
      </w:r>
    </w:p>
    <w:p w:rsidR="009D772E" w:rsidRDefault="009D772E" w:rsidP="009D772E">
      <w:pPr>
        <w:spacing w:line="360" w:lineRule="auto"/>
        <w:contextualSpacing/>
        <w:rPr>
          <w:rFonts w:ascii="Arial" w:hAnsi="Arial" w:cs="Arial"/>
        </w:rPr>
      </w:pPr>
      <w:r w:rsidRPr="009D772E">
        <w:rPr>
          <w:rFonts w:ascii="Arial" w:eastAsia="Times New Roman" w:hAnsi="Arial" w:cs="Arial"/>
        </w:rPr>
        <w:t>Podczas Gali Obywatelskiej między innymi rozstrzygnięto konkurs „KTO? NGO!”, który od lat jest współorganizowany przez Gminę Miasto Szczecin oraz Sektor 3.</w:t>
      </w:r>
    </w:p>
    <w:p w:rsidR="009D772E" w:rsidRDefault="009D772E" w:rsidP="009D772E">
      <w:pPr>
        <w:spacing w:line="360" w:lineRule="auto"/>
        <w:contextualSpacing/>
        <w:rPr>
          <w:rFonts w:ascii="Arial" w:hAnsi="Arial" w:cs="Arial"/>
        </w:rPr>
      </w:pPr>
      <w:r w:rsidRPr="009D772E">
        <w:rPr>
          <w:rFonts w:ascii="Arial" w:eastAsia="Times New Roman" w:hAnsi="Arial" w:cs="Arial"/>
        </w:rPr>
        <w:t>Jego celem, jak co roku było promowanie i upowszechnianie działalności szczecińskich organizacji pozarządowych oraz inicjatyw podejmowanych na rzecz lokalnych społeczności, a także wyróżnienie projektów, które w istotny sposób przyczyniają się do rozwoju społecznego miasta. Plebiscyt od lat promuje także postawy zaangażowania i współodpowiedzialności za dobro wspólne, a także inspiruje do podejmowania działań społecznych.</w:t>
      </w:r>
    </w:p>
    <w:p w:rsidR="009D772E" w:rsidRDefault="009D772E" w:rsidP="009D772E">
      <w:pPr>
        <w:spacing w:line="360" w:lineRule="auto"/>
        <w:contextualSpacing/>
        <w:rPr>
          <w:rFonts w:ascii="Arial" w:hAnsi="Arial" w:cs="Arial"/>
        </w:rPr>
      </w:pPr>
      <w:r w:rsidRPr="009D772E">
        <w:rPr>
          <w:rFonts w:ascii="Arial" w:eastAsia="Times New Roman" w:hAnsi="Arial" w:cs="Arial"/>
        </w:rPr>
        <w:t xml:space="preserve">Tegorocznym zwycięzcą konkursu zostało </w:t>
      </w:r>
      <w:r w:rsidRPr="009D772E">
        <w:rPr>
          <w:rFonts w:ascii="Arial" w:eastAsia="Times New Roman" w:hAnsi="Arial" w:cs="Arial"/>
          <w:bCs/>
        </w:rPr>
        <w:t>Stowarzyszenie „Synergia”,</w:t>
      </w:r>
      <w:r w:rsidRPr="009D772E">
        <w:rPr>
          <w:rFonts w:ascii="Arial" w:eastAsia="Times New Roman" w:hAnsi="Arial" w:cs="Arial"/>
        </w:rPr>
        <w:t xml:space="preserve"> które od 2012 roku prowadzi działania wspierające dzieci i młodzież, w tym także dzieci z niepełnosprawnościami, z terenu województwa zachodniopomorskiego, ze szczególnym uwzględnieniem Szczecina.</w:t>
      </w:r>
    </w:p>
    <w:p w:rsidR="009D772E" w:rsidRPr="009D772E" w:rsidRDefault="009D772E" w:rsidP="009D772E">
      <w:pPr>
        <w:spacing w:line="360" w:lineRule="auto"/>
        <w:contextualSpacing/>
        <w:rPr>
          <w:rFonts w:ascii="Arial" w:hAnsi="Arial" w:cs="Arial"/>
        </w:rPr>
      </w:pPr>
      <w:r w:rsidRPr="009D772E">
        <w:rPr>
          <w:rFonts w:ascii="Arial" w:eastAsia="Times New Roman" w:hAnsi="Arial" w:cs="Arial"/>
        </w:rPr>
        <w:t xml:space="preserve">Stowarzyszenie zostało nagrodzone za </w:t>
      </w:r>
      <w:r w:rsidRPr="009D772E">
        <w:rPr>
          <w:rFonts w:ascii="Arial" w:eastAsia="Times New Roman" w:hAnsi="Arial" w:cs="Arial"/>
          <w:bCs/>
        </w:rPr>
        <w:t xml:space="preserve">projekt pn. „Spektrum edukacji - kampania budująca Szczecin otwarty na </w:t>
      </w:r>
      <w:proofErr w:type="spellStart"/>
      <w:r w:rsidRPr="009D772E">
        <w:rPr>
          <w:rFonts w:ascii="Arial" w:eastAsia="Times New Roman" w:hAnsi="Arial" w:cs="Arial"/>
          <w:bCs/>
        </w:rPr>
        <w:t>neuroróżnorodność</w:t>
      </w:r>
      <w:proofErr w:type="spellEnd"/>
      <w:r w:rsidRPr="009D772E">
        <w:rPr>
          <w:rFonts w:ascii="Arial" w:eastAsia="Times New Roman" w:hAnsi="Arial" w:cs="Arial"/>
          <w:bCs/>
        </w:rPr>
        <w:t>”</w:t>
      </w:r>
      <w:r w:rsidRPr="009D772E">
        <w:rPr>
          <w:rFonts w:ascii="Arial" w:eastAsia="Times New Roman" w:hAnsi="Arial" w:cs="Arial"/>
        </w:rPr>
        <w:t xml:space="preserve">, czyli kampanię szkoleniową, </w:t>
      </w:r>
      <w:r w:rsidRPr="009D772E">
        <w:rPr>
          <w:rFonts w:ascii="Arial" w:eastAsia="Times New Roman" w:hAnsi="Arial" w:cs="Arial"/>
        </w:rPr>
        <w:lastRenderedPageBreak/>
        <w:t xml:space="preserve">która podnosi świadomość i kompetencję odbiorców w zakresie funkcjonowania osób w spektrum autyzmu oraz szeroko rozumianej </w:t>
      </w:r>
      <w:proofErr w:type="spellStart"/>
      <w:r w:rsidRPr="009D772E">
        <w:rPr>
          <w:rFonts w:ascii="Arial" w:eastAsia="Times New Roman" w:hAnsi="Arial" w:cs="Arial"/>
        </w:rPr>
        <w:t>neuroróżnorodności</w:t>
      </w:r>
      <w:proofErr w:type="spellEnd"/>
      <w:r w:rsidRPr="009D772E">
        <w:rPr>
          <w:rFonts w:ascii="Arial" w:eastAsia="Times New Roman" w:hAnsi="Arial" w:cs="Arial"/>
        </w:rPr>
        <w:t>.</w:t>
      </w:r>
    </w:p>
    <w:p w:rsidR="009D772E" w:rsidRDefault="009D772E" w:rsidP="009D772E">
      <w:pPr>
        <w:spacing w:before="100" w:beforeAutospacing="1" w:after="100" w:afterAutospacing="1" w:line="360" w:lineRule="auto"/>
        <w:contextualSpacing/>
        <w:jc w:val="both"/>
        <w:rPr>
          <w:rFonts w:ascii="Arial" w:eastAsia="Times New Roman" w:hAnsi="Arial" w:cs="Arial"/>
          <w:bCs/>
        </w:rPr>
      </w:pPr>
      <w:r w:rsidRPr="009D772E">
        <w:rPr>
          <w:rFonts w:ascii="Arial" w:eastAsia="Times New Roman" w:hAnsi="Arial" w:cs="Arial"/>
        </w:rPr>
        <w:t xml:space="preserve">W gronie tegorocznych laureatów znalazła się również Fundacja </w:t>
      </w:r>
      <w:r w:rsidRPr="009D772E">
        <w:rPr>
          <w:rFonts w:ascii="Arial" w:eastAsia="Times New Roman" w:hAnsi="Arial" w:cs="Arial"/>
          <w:bCs/>
        </w:rPr>
        <w:t>„Co z mamą?”</w:t>
      </w:r>
      <w:r w:rsidRPr="009D772E">
        <w:rPr>
          <w:rFonts w:ascii="Arial" w:eastAsia="Times New Roman" w:hAnsi="Arial" w:cs="Arial"/>
        </w:rPr>
        <w:t xml:space="preserve">, która została doceniona za projekt </w:t>
      </w:r>
      <w:r w:rsidRPr="009D772E">
        <w:rPr>
          <w:rFonts w:ascii="Arial" w:eastAsia="Times New Roman" w:hAnsi="Arial" w:cs="Arial"/>
          <w:bCs/>
        </w:rPr>
        <w:t>„Dwubój w walce z Alzheimerem”</w:t>
      </w:r>
      <w:r w:rsidRPr="009D772E">
        <w:rPr>
          <w:rFonts w:ascii="Arial" w:eastAsia="Times New Roman" w:hAnsi="Arial" w:cs="Arial"/>
        </w:rPr>
        <w:t xml:space="preserve"> oraz nieformalna grupa młodych szczecinian, którzy przygotowali projekt </w:t>
      </w:r>
      <w:r w:rsidRPr="009D772E">
        <w:rPr>
          <w:rFonts w:ascii="Arial" w:eastAsia="Times New Roman" w:hAnsi="Arial" w:cs="Arial"/>
          <w:bCs/>
        </w:rPr>
        <w:t>„Młodzi na lepsz</w:t>
      </w:r>
      <w:r>
        <w:rPr>
          <w:rFonts w:ascii="Arial" w:eastAsia="Times New Roman" w:hAnsi="Arial" w:cs="Arial"/>
          <w:bCs/>
        </w:rPr>
        <w:t>e”.</w:t>
      </w:r>
    </w:p>
    <w:p w:rsidR="009D772E" w:rsidRPr="009D772E" w:rsidRDefault="009D772E" w:rsidP="009D772E">
      <w:pPr>
        <w:spacing w:before="100" w:beforeAutospacing="1" w:after="100" w:afterAutospacing="1" w:line="360" w:lineRule="auto"/>
        <w:contextualSpacing/>
        <w:jc w:val="both"/>
        <w:rPr>
          <w:rFonts w:ascii="Arial" w:eastAsia="Times New Roman" w:hAnsi="Arial" w:cs="Arial"/>
        </w:rPr>
      </w:pPr>
      <w:r w:rsidRPr="009D772E">
        <w:rPr>
          <w:rFonts w:ascii="Arial" w:eastAsia="Times New Roman" w:hAnsi="Arial" w:cs="Arial"/>
        </w:rPr>
        <w:t xml:space="preserve">Zgodnie z decyzją kapituły konkursowej w tym roku przyznano również </w:t>
      </w:r>
      <w:r w:rsidRPr="009D772E">
        <w:rPr>
          <w:rFonts w:ascii="Arial" w:eastAsia="Times New Roman" w:hAnsi="Arial" w:cs="Arial"/>
          <w:bCs/>
        </w:rPr>
        <w:t>dwa wyróżnienia</w:t>
      </w:r>
      <w:r w:rsidRPr="009D772E">
        <w:rPr>
          <w:rFonts w:ascii="Arial" w:eastAsia="Times New Roman" w:hAnsi="Arial" w:cs="Arial"/>
        </w:rPr>
        <w:t>. Trafiły one w ręce</w:t>
      </w:r>
    </w:p>
    <w:p w:rsidR="009D772E" w:rsidRPr="009D772E" w:rsidRDefault="009D772E" w:rsidP="009D772E">
      <w:pPr>
        <w:spacing w:before="100" w:beforeAutospacing="1" w:after="100" w:afterAutospacing="1" w:line="360" w:lineRule="auto"/>
        <w:contextualSpacing/>
        <w:jc w:val="both"/>
        <w:rPr>
          <w:rFonts w:ascii="Arial" w:eastAsia="Times New Roman" w:hAnsi="Arial" w:cs="Arial"/>
        </w:rPr>
      </w:pPr>
      <w:r w:rsidRPr="009D772E">
        <w:rPr>
          <w:rFonts w:ascii="Arial" w:eastAsia="Times New Roman" w:hAnsi="Arial" w:cs="Arial"/>
        </w:rPr>
        <w:t xml:space="preserve">- </w:t>
      </w:r>
      <w:r w:rsidRPr="009D772E">
        <w:rPr>
          <w:rFonts w:ascii="Arial" w:eastAsia="Times New Roman" w:hAnsi="Arial" w:cs="Arial"/>
          <w:bCs/>
        </w:rPr>
        <w:t>Stowarzyszenie PRZYSTAŃ.WARTOŚCI</w:t>
      </w:r>
      <w:r w:rsidRPr="009D772E">
        <w:rPr>
          <w:rFonts w:ascii="Arial" w:eastAsia="Times New Roman" w:hAnsi="Arial" w:cs="Arial"/>
        </w:rPr>
        <w:t xml:space="preserve"> za projekt, pn. „Aktywnie i Zdrowo”</w:t>
      </w:r>
      <w:r>
        <w:rPr>
          <w:rFonts w:ascii="Arial" w:eastAsia="Times New Roman" w:hAnsi="Arial" w:cs="Arial"/>
        </w:rPr>
        <w:t xml:space="preserve">, </w:t>
      </w:r>
      <w:r w:rsidRPr="009D772E">
        <w:rPr>
          <w:rFonts w:ascii="Arial" w:eastAsia="Times New Roman" w:hAnsi="Arial" w:cs="Arial"/>
        </w:rPr>
        <w:t>oraz</w:t>
      </w:r>
    </w:p>
    <w:p w:rsidR="009D772E" w:rsidRDefault="009D772E" w:rsidP="009D772E">
      <w:pPr>
        <w:spacing w:before="100" w:beforeAutospacing="1" w:after="100" w:afterAutospacing="1" w:line="360" w:lineRule="auto"/>
        <w:contextualSpacing/>
        <w:jc w:val="both"/>
        <w:rPr>
          <w:rFonts w:ascii="Arial" w:eastAsia="Times New Roman" w:hAnsi="Arial" w:cs="Arial"/>
        </w:rPr>
      </w:pPr>
      <w:r w:rsidRPr="009D772E">
        <w:rPr>
          <w:rFonts w:ascii="Arial" w:eastAsia="Times New Roman" w:hAnsi="Arial" w:cs="Arial"/>
        </w:rPr>
        <w:t xml:space="preserve">- </w:t>
      </w:r>
      <w:r w:rsidRPr="009D772E">
        <w:rPr>
          <w:rFonts w:ascii="Arial" w:eastAsia="Times New Roman" w:hAnsi="Arial" w:cs="Arial"/>
          <w:bCs/>
        </w:rPr>
        <w:t>Towarzystwa Wspierania Inicjatyw Kulturalno-Społecznych “TWIKS”</w:t>
      </w:r>
      <w:r w:rsidRPr="009D772E">
        <w:rPr>
          <w:rFonts w:ascii="Arial" w:eastAsia="Times New Roman" w:hAnsi="Arial" w:cs="Arial"/>
        </w:rPr>
        <w:t xml:space="preserve"> za projekt, pn. “Wielki trening seniorów pod gołym niebem”.</w:t>
      </w:r>
    </w:p>
    <w:p w:rsidR="003B719E" w:rsidRDefault="003B719E" w:rsidP="005A3D0C">
      <w:pPr>
        <w:spacing w:line="360" w:lineRule="auto"/>
        <w:contextualSpacing/>
        <w:rPr>
          <w:rFonts w:ascii="Arial" w:hAnsi="Arial" w:cs="Arial"/>
        </w:rPr>
      </w:pPr>
    </w:p>
    <w:p w:rsidR="003B719E" w:rsidRDefault="003B719E" w:rsidP="003B719E">
      <w:pPr>
        <w:spacing w:after="200" w:line="360" w:lineRule="auto"/>
        <w:contextualSpacing/>
        <w:rPr>
          <w:rFonts w:ascii="Arial" w:hAnsi="Arial" w:cs="Arial"/>
        </w:rPr>
      </w:pPr>
      <w:r>
        <w:rPr>
          <w:rFonts w:ascii="Arial" w:hAnsi="Arial" w:cs="Arial"/>
        </w:rPr>
        <w:t xml:space="preserve">Przewodniczący podsumował dyskusję, podziękował Panu </w:t>
      </w:r>
      <w:r w:rsidR="00EF7B43">
        <w:rPr>
          <w:rFonts w:ascii="Arial" w:hAnsi="Arial" w:cs="Arial"/>
        </w:rPr>
        <w:t>Jakubowi Baranowskiemu</w:t>
      </w:r>
      <w:r>
        <w:rPr>
          <w:rFonts w:ascii="Arial" w:hAnsi="Arial" w:cs="Arial"/>
        </w:rPr>
        <w:t xml:space="preserve"> za udział w posiedzeniu Rady. </w:t>
      </w:r>
    </w:p>
    <w:p w:rsidR="003B719E" w:rsidRPr="00A97403" w:rsidRDefault="003B719E" w:rsidP="003B719E">
      <w:pPr>
        <w:spacing w:after="200" w:line="360" w:lineRule="auto"/>
        <w:contextualSpacing/>
        <w:rPr>
          <w:rFonts w:ascii="Arial" w:hAnsi="Arial" w:cs="Arial"/>
        </w:rPr>
      </w:pPr>
      <w:r w:rsidRPr="00A97403">
        <w:rPr>
          <w:rFonts w:ascii="Arial" w:hAnsi="Arial" w:cs="Arial"/>
        </w:rPr>
        <w:t xml:space="preserve">Zaproponował aby przejść do </w:t>
      </w:r>
      <w:r>
        <w:rPr>
          <w:rFonts w:ascii="Arial" w:hAnsi="Arial" w:cs="Arial"/>
        </w:rPr>
        <w:t xml:space="preserve">kolejnego </w:t>
      </w:r>
      <w:r w:rsidRPr="00A97403">
        <w:rPr>
          <w:rFonts w:ascii="Arial" w:hAnsi="Arial" w:cs="Arial"/>
        </w:rPr>
        <w:t>punktu</w:t>
      </w:r>
      <w:r>
        <w:rPr>
          <w:rFonts w:ascii="Arial" w:hAnsi="Arial" w:cs="Arial"/>
        </w:rPr>
        <w:t>.</w:t>
      </w:r>
      <w:r w:rsidRPr="00A97403">
        <w:rPr>
          <w:rFonts w:ascii="Arial" w:hAnsi="Arial" w:cs="Arial"/>
        </w:rPr>
        <w:t xml:space="preserve"> </w:t>
      </w:r>
    </w:p>
    <w:p w:rsidR="00563254" w:rsidRDefault="00563254" w:rsidP="005A3D0C">
      <w:pPr>
        <w:spacing w:line="360" w:lineRule="auto"/>
        <w:contextualSpacing/>
        <w:rPr>
          <w:rFonts w:ascii="Arial" w:hAnsi="Arial" w:cs="Arial"/>
        </w:rPr>
      </w:pPr>
    </w:p>
    <w:p w:rsidR="00BA65A6" w:rsidRPr="003B719E" w:rsidRDefault="003B719E" w:rsidP="00CC1D38">
      <w:pPr>
        <w:spacing w:line="360" w:lineRule="auto"/>
        <w:contextualSpacing/>
        <w:rPr>
          <w:rFonts w:ascii="Arial" w:hAnsi="Arial" w:cs="Arial"/>
        </w:rPr>
      </w:pPr>
      <w:r>
        <w:rPr>
          <w:rFonts w:ascii="Arial" w:hAnsi="Arial" w:cs="Arial"/>
        </w:rPr>
        <w:t>Ad. 6</w:t>
      </w:r>
    </w:p>
    <w:p w:rsidR="005B27A2" w:rsidRDefault="002D5347" w:rsidP="00CC1D38">
      <w:pPr>
        <w:spacing w:line="360" w:lineRule="auto"/>
        <w:contextualSpacing/>
        <w:rPr>
          <w:rFonts w:ascii="Arial" w:hAnsi="Arial" w:cs="Arial"/>
        </w:rPr>
      </w:pPr>
      <w:r>
        <w:rPr>
          <w:rFonts w:ascii="Arial" w:hAnsi="Arial" w:cs="Arial"/>
        </w:rPr>
        <w:t>W</w:t>
      </w:r>
      <w:r w:rsidR="00696EB2">
        <w:rPr>
          <w:rFonts w:ascii="Arial" w:hAnsi="Arial" w:cs="Arial"/>
        </w:rPr>
        <w:t xml:space="preserve"> związku z pismem</w:t>
      </w:r>
      <w:r w:rsidR="005B27A2">
        <w:rPr>
          <w:rFonts w:ascii="Arial" w:hAnsi="Arial" w:cs="Arial"/>
        </w:rPr>
        <w:t xml:space="preserve"> </w:t>
      </w:r>
      <w:r w:rsidR="00696EB2">
        <w:rPr>
          <w:rFonts w:ascii="Arial" w:hAnsi="Arial" w:cs="Arial"/>
        </w:rPr>
        <w:t>(z którym Członkowie mieli sposobność zapoznać się wcześniej) Pani Magdaleny Richter, Prezes Stowarzyszenia Uniwersytetu Trzeciego Wieku</w:t>
      </w:r>
      <w:r w:rsidR="005B27A2">
        <w:rPr>
          <w:rFonts w:ascii="Arial" w:hAnsi="Arial" w:cs="Arial"/>
        </w:rPr>
        <w:t>,</w:t>
      </w:r>
      <w:r w:rsidR="00696EB2">
        <w:rPr>
          <w:rFonts w:ascii="Arial" w:hAnsi="Arial" w:cs="Arial"/>
        </w:rPr>
        <w:t xml:space="preserve"> </w:t>
      </w:r>
      <w:r w:rsidR="00E66B72">
        <w:rPr>
          <w:rFonts w:ascii="Arial" w:hAnsi="Arial" w:cs="Arial"/>
        </w:rPr>
        <w:t xml:space="preserve">Przewodniczący </w:t>
      </w:r>
      <w:r w:rsidR="00696EB2">
        <w:rPr>
          <w:rFonts w:ascii="Arial" w:hAnsi="Arial" w:cs="Arial"/>
        </w:rPr>
        <w:t>otworzył</w:t>
      </w:r>
      <w:r w:rsidR="00857B4A">
        <w:rPr>
          <w:rFonts w:ascii="Arial" w:hAnsi="Arial" w:cs="Arial"/>
        </w:rPr>
        <w:t xml:space="preserve"> </w:t>
      </w:r>
      <w:r w:rsidR="005B27A2">
        <w:rPr>
          <w:rFonts w:ascii="Arial" w:hAnsi="Arial" w:cs="Arial"/>
        </w:rPr>
        <w:t>dyskusję.</w:t>
      </w:r>
    </w:p>
    <w:p w:rsidR="005B27A2" w:rsidRPr="005B27A2" w:rsidRDefault="005B27A2" w:rsidP="005B27A2">
      <w:pPr>
        <w:spacing w:line="360" w:lineRule="auto"/>
        <w:contextualSpacing/>
        <w:rPr>
          <w:rFonts w:ascii="Arial" w:hAnsi="Arial" w:cs="Arial"/>
        </w:rPr>
      </w:pPr>
      <w:r>
        <w:rPr>
          <w:rFonts w:ascii="Arial" w:hAnsi="Arial" w:cs="Arial"/>
        </w:rPr>
        <w:t xml:space="preserve">W wyniku </w:t>
      </w:r>
      <w:r w:rsidR="002D5347">
        <w:rPr>
          <w:rFonts w:ascii="Arial" w:hAnsi="Arial" w:cs="Arial"/>
        </w:rPr>
        <w:t>dyskusji</w:t>
      </w:r>
      <w:r>
        <w:rPr>
          <w:rFonts w:ascii="Arial" w:hAnsi="Arial" w:cs="Arial"/>
        </w:rPr>
        <w:t xml:space="preserve"> wybrzmiało, iż biorąc pod uwagę trudną sytuację</w:t>
      </w:r>
      <w:r w:rsidRPr="005B27A2">
        <w:rPr>
          <w:rFonts w:ascii="Arial" w:hAnsi="Arial" w:cs="Arial"/>
        </w:rPr>
        <w:t xml:space="preserve"> finansową organizacji zachodzi pilna potrzeba podjęcia działań wspierających jej dalsze funkcjonowanie. Kryzys finansowy zagraża ciągłości realizowanych inicjatyw, które mają istotne znaczenie społeczne, w szczególności działalności Uniwersytetu Trzeciego Wieku.</w:t>
      </w:r>
    </w:p>
    <w:p w:rsidR="005B27A2" w:rsidRPr="005B27A2" w:rsidRDefault="005B27A2" w:rsidP="005B27A2">
      <w:pPr>
        <w:spacing w:line="360" w:lineRule="auto"/>
        <w:contextualSpacing/>
        <w:rPr>
          <w:rFonts w:ascii="Arial" w:hAnsi="Arial" w:cs="Arial"/>
        </w:rPr>
      </w:pPr>
      <w:r w:rsidRPr="005B27A2">
        <w:rPr>
          <w:rFonts w:ascii="Arial" w:hAnsi="Arial" w:cs="Arial"/>
        </w:rPr>
        <w:t>Uniwersytet Trzeciego Wieku odgrywa kluczową rolę w aktywizacji osób starszych, przeciwdziałaniu ich wykluczeniu społecznemu oraz wspieraniu zdrowia psychicznego i fizycznego seniorów. Oferowane zajęcia edukacyjne, kulturalne i integracyjne sprzyjają podnoszeniu jakości życia, samodzielności oraz poczucia przynależności do wspólnoty. Dla wielu osób starszych są one jedyną formą regularnej aktywności społecznej i intelektualnej.</w:t>
      </w:r>
    </w:p>
    <w:p w:rsidR="005B27A2" w:rsidRPr="005B27A2" w:rsidRDefault="005B27A2" w:rsidP="005B27A2">
      <w:pPr>
        <w:spacing w:line="360" w:lineRule="auto"/>
        <w:contextualSpacing/>
        <w:rPr>
          <w:rFonts w:ascii="Arial" w:hAnsi="Arial" w:cs="Arial"/>
        </w:rPr>
      </w:pPr>
      <w:r w:rsidRPr="005B27A2">
        <w:rPr>
          <w:rFonts w:ascii="Arial" w:hAnsi="Arial" w:cs="Arial"/>
        </w:rPr>
        <w:t xml:space="preserve">Brak odpowiedniego wsparcia finansowego może doprowadzić do ograniczenia lub zawieszenia tych usług, co miałoby negatywne konsekwencje nie tylko dla uczestników Uniwersytetu Trzeciego Wieku, lecz także dla całej społeczności lokalnej. Dlatego niezbędne jest podjęcie działań mających na celu stabilizację </w:t>
      </w:r>
      <w:r w:rsidRPr="005B27A2">
        <w:rPr>
          <w:rFonts w:ascii="Arial" w:hAnsi="Arial" w:cs="Arial"/>
        </w:rPr>
        <w:lastRenderedPageBreak/>
        <w:t>sytuacji finansowej organizacji oraz zabezpieczenie dalszego funkcjonowania oferty skierowanej do seniorów.</w:t>
      </w:r>
    </w:p>
    <w:p w:rsidR="005B27A2" w:rsidRDefault="005B27A2" w:rsidP="005B27A2">
      <w:pPr>
        <w:spacing w:line="360" w:lineRule="auto"/>
        <w:contextualSpacing/>
        <w:rPr>
          <w:rFonts w:ascii="Arial" w:hAnsi="Arial" w:cs="Arial"/>
        </w:rPr>
      </w:pPr>
      <w:r w:rsidRPr="005B27A2">
        <w:rPr>
          <w:rFonts w:ascii="Arial" w:hAnsi="Arial" w:cs="Arial"/>
        </w:rPr>
        <w:t>Wsparcie organizacji w obecnym kryzysie należy traktować jako inwestycję w dobrostan osób starszych oraz w rozwój solidarnego i aktywnego społeczeństwa.</w:t>
      </w:r>
    </w:p>
    <w:p w:rsidR="00857B4A" w:rsidRDefault="00857B4A" w:rsidP="00CC1D38">
      <w:pPr>
        <w:spacing w:line="360" w:lineRule="auto"/>
        <w:contextualSpacing/>
        <w:rPr>
          <w:rFonts w:ascii="Arial" w:hAnsi="Arial" w:cs="Arial"/>
        </w:rPr>
      </w:pPr>
    </w:p>
    <w:p w:rsidR="005B27A2" w:rsidRDefault="005B27A2" w:rsidP="00CC1D38">
      <w:pPr>
        <w:spacing w:line="360" w:lineRule="auto"/>
        <w:contextualSpacing/>
        <w:rPr>
          <w:rFonts w:ascii="Arial" w:hAnsi="Arial" w:cs="Arial"/>
        </w:rPr>
      </w:pPr>
      <w:r>
        <w:rPr>
          <w:rFonts w:ascii="Arial" w:hAnsi="Arial" w:cs="Arial"/>
        </w:rPr>
        <w:t xml:space="preserve">Przewodniczący zadeklarował </w:t>
      </w:r>
      <w:r w:rsidR="00D06E59">
        <w:rPr>
          <w:rFonts w:ascii="Arial" w:hAnsi="Arial" w:cs="Arial"/>
        </w:rPr>
        <w:t xml:space="preserve">przejęcie na siebie obowiązku prowadzenia sprawy.  </w:t>
      </w:r>
    </w:p>
    <w:p w:rsidR="00857B4A" w:rsidRDefault="00857B4A" w:rsidP="00CC1D38">
      <w:pPr>
        <w:spacing w:line="360" w:lineRule="auto"/>
        <w:contextualSpacing/>
        <w:rPr>
          <w:rFonts w:ascii="Arial" w:hAnsi="Arial" w:cs="Arial"/>
        </w:rPr>
      </w:pPr>
    </w:p>
    <w:p w:rsidR="007825CA" w:rsidRPr="00594C0C" w:rsidRDefault="007825CA" w:rsidP="007825CA">
      <w:pPr>
        <w:spacing w:line="360" w:lineRule="auto"/>
        <w:contextualSpacing/>
        <w:rPr>
          <w:rFonts w:ascii="Arial" w:hAnsi="Arial" w:cs="Arial"/>
        </w:rPr>
      </w:pPr>
      <w:r>
        <w:rPr>
          <w:rFonts w:ascii="Arial" w:hAnsi="Arial" w:cs="Arial"/>
        </w:rPr>
        <w:t xml:space="preserve">Pan Paweł Szczyrski </w:t>
      </w:r>
      <w:r w:rsidR="00D06E59">
        <w:rPr>
          <w:rFonts w:ascii="Arial" w:hAnsi="Arial" w:cs="Arial"/>
        </w:rPr>
        <w:t>zaproponował aby na ten problem poświęcić jedno z najbliższych posiedzeń Rady.</w:t>
      </w:r>
    </w:p>
    <w:p w:rsidR="00265D9C" w:rsidRDefault="00265D9C" w:rsidP="00CC1D38">
      <w:pPr>
        <w:spacing w:line="360" w:lineRule="auto"/>
        <w:contextualSpacing/>
        <w:rPr>
          <w:rFonts w:ascii="Arial" w:hAnsi="Arial" w:cs="Arial"/>
        </w:rPr>
      </w:pPr>
    </w:p>
    <w:p w:rsidR="00A5543E" w:rsidRDefault="007B28FF" w:rsidP="00CC1D38">
      <w:pPr>
        <w:spacing w:line="360" w:lineRule="auto"/>
        <w:contextualSpacing/>
        <w:rPr>
          <w:rFonts w:ascii="Arial" w:hAnsi="Arial" w:cs="Arial"/>
        </w:rPr>
      </w:pPr>
      <w:r>
        <w:rPr>
          <w:rFonts w:ascii="Arial" w:hAnsi="Arial" w:cs="Arial"/>
        </w:rPr>
        <w:t>Ad. 7</w:t>
      </w:r>
    </w:p>
    <w:p w:rsidR="00A5543E" w:rsidRDefault="00A5543E" w:rsidP="00CC1D38">
      <w:pPr>
        <w:spacing w:line="360" w:lineRule="auto"/>
        <w:contextualSpacing/>
        <w:rPr>
          <w:rFonts w:ascii="Arial" w:hAnsi="Arial" w:cs="Arial"/>
        </w:rPr>
      </w:pPr>
      <w:r>
        <w:rPr>
          <w:rFonts w:ascii="Arial" w:hAnsi="Arial" w:cs="Arial"/>
        </w:rPr>
        <w:t>Na ty</w:t>
      </w:r>
      <w:r w:rsidR="007B28FF">
        <w:rPr>
          <w:rFonts w:ascii="Arial" w:hAnsi="Arial" w:cs="Arial"/>
        </w:rPr>
        <w:t>m spotkanie zostało zakończone.</w:t>
      </w:r>
    </w:p>
    <w:p w:rsidR="007B28FF" w:rsidRDefault="007B28FF" w:rsidP="00CC1D38">
      <w:pPr>
        <w:spacing w:line="360" w:lineRule="auto"/>
        <w:contextualSpacing/>
        <w:rPr>
          <w:rFonts w:ascii="Arial" w:hAnsi="Arial" w:cs="Arial"/>
        </w:rPr>
      </w:pPr>
    </w:p>
    <w:p w:rsidR="002D5347" w:rsidRDefault="002D5347" w:rsidP="00CC1D38">
      <w:pPr>
        <w:spacing w:line="360" w:lineRule="auto"/>
        <w:contextualSpacing/>
        <w:rPr>
          <w:rFonts w:ascii="Arial" w:hAnsi="Arial" w:cs="Arial"/>
        </w:rPr>
      </w:pPr>
    </w:p>
    <w:p w:rsidR="002D5347" w:rsidRDefault="002D5347" w:rsidP="00CC1D38">
      <w:pPr>
        <w:spacing w:line="360" w:lineRule="auto"/>
        <w:contextualSpacing/>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2289"/>
      </w:tblGrid>
      <w:tr w:rsidR="007B28FF" w:rsidTr="001C1A40">
        <w:tc>
          <w:tcPr>
            <w:tcW w:w="1817" w:type="dxa"/>
          </w:tcPr>
          <w:p w:rsidR="007B28FF" w:rsidRDefault="007B28FF" w:rsidP="00CC1D38">
            <w:pPr>
              <w:spacing w:line="360" w:lineRule="auto"/>
              <w:contextualSpacing/>
              <w:rPr>
                <w:rFonts w:ascii="Arial" w:hAnsi="Arial" w:cs="Arial"/>
              </w:rPr>
            </w:pPr>
            <w:r>
              <w:rPr>
                <w:rFonts w:ascii="Arial" w:hAnsi="Arial" w:cs="Arial"/>
              </w:rPr>
              <w:t xml:space="preserve">Przewodniczył: </w:t>
            </w:r>
          </w:p>
        </w:tc>
        <w:tc>
          <w:tcPr>
            <w:tcW w:w="2289" w:type="dxa"/>
          </w:tcPr>
          <w:p w:rsidR="007B28FF" w:rsidRDefault="007B28FF" w:rsidP="00CC1D38">
            <w:pPr>
              <w:spacing w:line="360" w:lineRule="auto"/>
              <w:contextualSpacing/>
              <w:rPr>
                <w:rFonts w:ascii="Arial" w:hAnsi="Arial" w:cs="Arial"/>
              </w:rPr>
            </w:pPr>
            <w:r>
              <w:rPr>
                <w:rFonts w:ascii="Arial" w:hAnsi="Arial" w:cs="Arial"/>
              </w:rPr>
              <w:t xml:space="preserve">Jacek </w:t>
            </w:r>
            <w:proofErr w:type="spellStart"/>
            <w:r>
              <w:rPr>
                <w:rFonts w:ascii="Arial" w:hAnsi="Arial" w:cs="Arial"/>
              </w:rPr>
              <w:t>Kleczaj</w:t>
            </w:r>
            <w:proofErr w:type="spellEnd"/>
          </w:p>
          <w:p w:rsidR="002D5347" w:rsidRDefault="002D5347" w:rsidP="00CC1D38">
            <w:pPr>
              <w:spacing w:line="360" w:lineRule="auto"/>
              <w:contextualSpacing/>
              <w:rPr>
                <w:rFonts w:ascii="Arial" w:hAnsi="Arial" w:cs="Arial"/>
              </w:rPr>
            </w:pPr>
          </w:p>
          <w:p w:rsidR="002D5347" w:rsidRDefault="002D5347" w:rsidP="00CC1D38">
            <w:pPr>
              <w:spacing w:line="360" w:lineRule="auto"/>
              <w:contextualSpacing/>
              <w:rPr>
                <w:rFonts w:ascii="Arial" w:hAnsi="Arial" w:cs="Arial"/>
              </w:rPr>
            </w:pPr>
          </w:p>
        </w:tc>
      </w:tr>
    </w:tbl>
    <w:p w:rsidR="00265D9C" w:rsidRDefault="00265D9C" w:rsidP="00CC1D38">
      <w:pPr>
        <w:spacing w:line="360" w:lineRule="auto"/>
        <w:contextualSpacing/>
        <w:rPr>
          <w:rFonts w:ascii="Arial" w:hAnsi="Arial" w:cs="Arial"/>
        </w:rPr>
      </w:pPr>
      <w:bookmarkStart w:id="0" w:name="_GoBack"/>
      <w:bookmarkEnd w:id="0"/>
    </w:p>
    <w:p w:rsidR="00EC129C" w:rsidRPr="00EC129C" w:rsidRDefault="00EC129C" w:rsidP="00CC1D38">
      <w:pPr>
        <w:spacing w:after="200" w:line="360" w:lineRule="auto"/>
        <w:contextualSpacing/>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7255"/>
      </w:tblGrid>
      <w:tr w:rsidR="00265D9C" w:rsidRPr="00265D9C" w:rsidTr="00BA65A6">
        <w:tc>
          <w:tcPr>
            <w:tcW w:w="1817" w:type="dxa"/>
          </w:tcPr>
          <w:p w:rsidR="00265D9C" w:rsidRPr="00265D9C" w:rsidRDefault="00265D9C" w:rsidP="00265D9C">
            <w:pPr>
              <w:spacing w:line="360" w:lineRule="auto"/>
              <w:contextualSpacing/>
              <w:rPr>
                <w:rFonts w:ascii="Arial" w:hAnsi="Arial" w:cs="Arial"/>
              </w:rPr>
            </w:pPr>
          </w:p>
        </w:tc>
        <w:tc>
          <w:tcPr>
            <w:tcW w:w="7255" w:type="dxa"/>
          </w:tcPr>
          <w:p w:rsidR="00265D9C" w:rsidRPr="00265D9C" w:rsidRDefault="00265D9C" w:rsidP="00265D9C">
            <w:pPr>
              <w:spacing w:line="360" w:lineRule="auto"/>
              <w:contextualSpacing/>
              <w:rPr>
                <w:rFonts w:ascii="Arial" w:hAnsi="Arial" w:cs="Arial"/>
              </w:rPr>
            </w:pPr>
          </w:p>
        </w:tc>
      </w:tr>
    </w:tbl>
    <w:p w:rsidR="00265D9C" w:rsidRDefault="00265D9C">
      <w:pPr>
        <w:spacing w:line="360" w:lineRule="auto"/>
        <w:contextualSpacing/>
      </w:pPr>
    </w:p>
    <w:sectPr w:rsidR="00265D9C" w:rsidSect="003D289C">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23BA6"/>
    <w:multiLevelType w:val="hybridMultilevel"/>
    <w:tmpl w:val="FE1E5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C420BC4"/>
    <w:multiLevelType w:val="multilevel"/>
    <w:tmpl w:val="0D8C0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AC43D50"/>
    <w:multiLevelType w:val="multilevel"/>
    <w:tmpl w:val="0D8C0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108081C"/>
    <w:multiLevelType w:val="hybridMultilevel"/>
    <w:tmpl w:val="6C5EE6A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741056CB"/>
    <w:multiLevelType w:val="multilevel"/>
    <w:tmpl w:val="CE202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78"/>
    <w:rsid w:val="00014072"/>
    <w:rsid w:val="00092860"/>
    <w:rsid w:val="000C3EED"/>
    <w:rsid w:val="00101BA6"/>
    <w:rsid w:val="00175092"/>
    <w:rsid w:val="001A5C21"/>
    <w:rsid w:val="001C1A40"/>
    <w:rsid w:val="001C7593"/>
    <w:rsid w:val="001D154C"/>
    <w:rsid w:val="00262442"/>
    <w:rsid w:val="00265D9C"/>
    <w:rsid w:val="002A7805"/>
    <w:rsid w:val="002D5347"/>
    <w:rsid w:val="00346724"/>
    <w:rsid w:val="003B719E"/>
    <w:rsid w:val="003D289C"/>
    <w:rsid w:val="004163C0"/>
    <w:rsid w:val="00450AE6"/>
    <w:rsid w:val="00463E0D"/>
    <w:rsid w:val="004927D1"/>
    <w:rsid w:val="00532F5F"/>
    <w:rsid w:val="00563254"/>
    <w:rsid w:val="00565C33"/>
    <w:rsid w:val="005A0942"/>
    <w:rsid w:val="005A3D0C"/>
    <w:rsid w:val="005B27A2"/>
    <w:rsid w:val="00617262"/>
    <w:rsid w:val="00672B88"/>
    <w:rsid w:val="006833C5"/>
    <w:rsid w:val="00690138"/>
    <w:rsid w:val="00696EB2"/>
    <w:rsid w:val="006B580A"/>
    <w:rsid w:val="00737616"/>
    <w:rsid w:val="00741630"/>
    <w:rsid w:val="00747EE6"/>
    <w:rsid w:val="00755A3B"/>
    <w:rsid w:val="007651B4"/>
    <w:rsid w:val="007825CA"/>
    <w:rsid w:val="00786395"/>
    <w:rsid w:val="007B28FF"/>
    <w:rsid w:val="00857B4A"/>
    <w:rsid w:val="00876483"/>
    <w:rsid w:val="00886111"/>
    <w:rsid w:val="009560A3"/>
    <w:rsid w:val="009B1CBF"/>
    <w:rsid w:val="009C533C"/>
    <w:rsid w:val="009D772E"/>
    <w:rsid w:val="009F45CC"/>
    <w:rsid w:val="00A1193B"/>
    <w:rsid w:val="00A470F4"/>
    <w:rsid w:val="00A5543E"/>
    <w:rsid w:val="00A86611"/>
    <w:rsid w:val="00A97403"/>
    <w:rsid w:val="00AE2305"/>
    <w:rsid w:val="00AF5C72"/>
    <w:rsid w:val="00B10C20"/>
    <w:rsid w:val="00B315AC"/>
    <w:rsid w:val="00B926BA"/>
    <w:rsid w:val="00BA0436"/>
    <w:rsid w:val="00BA65A6"/>
    <w:rsid w:val="00C21F09"/>
    <w:rsid w:val="00C24C64"/>
    <w:rsid w:val="00C27166"/>
    <w:rsid w:val="00C63AB2"/>
    <w:rsid w:val="00CC1D38"/>
    <w:rsid w:val="00CD0ADF"/>
    <w:rsid w:val="00D06E59"/>
    <w:rsid w:val="00D645A8"/>
    <w:rsid w:val="00D81454"/>
    <w:rsid w:val="00DB108D"/>
    <w:rsid w:val="00DC3F00"/>
    <w:rsid w:val="00DF3F72"/>
    <w:rsid w:val="00E66B72"/>
    <w:rsid w:val="00E72278"/>
    <w:rsid w:val="00E8579C"/>
    <w:rsid w:val="00EC129C"/>
    <w:rsid w:val="00EC2963"/>
    <w:rsid w:val="00EF1243"/>
    <w:rsid w:val="00EF7B43"/>
    <w:rsid w:val="00F5215B"/>
    <w:rsid w:val="00F74D92"/>
    <w:rsid w:val="00FC0C51"/>
    <w:rsid w:val="00FC15AD"/>
    <w:rsid w:val="00FD22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1772"/>
  <w15:chartTrackingRefBased/>
  <w15:docId w15:val="{FCA0A1FD-445F-46E8-9EF9-4353864E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72278"/>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uiPriority w:val="9"/>
    <w:qFormat/>
    <w:rsid w:val="00CD0A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C1D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72278"/>
  </w:style>
  <w:style w:type="paragraph" w:styleId="Tekstdymka">
    <w:name w:val="Balloon Text"/>
    <w:basedOn w:val="Normalny"/>
    <w:link w:val="TekstdymkaZnak"/>
    <w:uiPriority w:val="99"/>
    <w:semiHidden/>
    <w:unhideWhenUsed/>
    <w:rsid w:val="006B58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580A"/>
    <w:rPr>
      <w:rFonts w:ascii="Segoe UI" w:hAnsi="Segoe UI" w:cs="Segoe UI"/>
      <w:sz w:val="18"/>
      <w:szCs w:val="18"/>
      <w:lang w:eastAsia="pl-PL"/>
    </w:rPr>
  </w:style>
  <w:style w:type="paragraph" w:styleId="Akapitzlist">
    <w:name w:val="List Paragraph"/>
    <w:basedOn w:val="Normalny"/>
    <w:uiPriority w:val="34"/>
    <w:qFormat/>
    <w:rsid w:val="00DC3F00"/>
    <w:pPr>
      <w:ind w:left="720"/>
      <w:contextualSpacing/>
    </w:pPr>
  </w:style>
  <w:style w:type="paragraph" w:customStyle="1" w:styleId="Default">
    <w:name w:val="Default"/>
    <w:rsid w:val="003D289C"/>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Nagwek1Znak">
    <w:name w:val="Nagłówek 1 Znak"/>
    <w:basedOn w:val="Domylnaczcionkaakapitu"/>
    <w:link w:val="Nagwek1"/>
    <w:uiPriority w:val="9"/>
    <w:rsid w:val="00CD0ADF"/>
    <w:rPr>
      <w:rFonts w:asciiTheme="majorHAnsi" w:eastAsiaTheme="majorEastAsia" w:hAnsiTheme="majorHAnsi" w:cstheme="majorBidi"/>
      <w:color w:val="2E74B5" w:themeColor="accent1" w:themeShade="BF"/>
      <w:sz w:val="32"/>
      <w:szCs w:val="32"/>
      <w:lang w:eastAsia="pl-PL"/>
    </w:rPr>
  </w:style>
  <w:style w:type="paragraph" w:styleId="Lista">
    <w:name w:val="List"/>
    <w:basedOn w:val="Normalny"/>
    <w:uiPriority w:val="99"/>
    <w:unhideWhenUsed/>
    <w:rsid w:val="00CD0ADF"/>
    <w:pPr>
      <w:ind w:left="283" w:hanging="283"/>
      <w:contextualSpacing/>
    </w:pPr>
  </w:style>
  <w:style w:type="paragraph" w:styleId="Tekstpodstawowy">
    <w:name w:val="Body Text"/>
    <w:basedOn w:val="Normalny"/>
    <w:link w:val="TekstpodstawowyZnak"/>
    <w:uiPriority w:val="99"/>
    <w:unhideWhenUsed/>
    <w:rsid w:val="00CD0ADF"/>
    <w:pPr>
      <w:spacing w:after="120"/>
    </w:pPr>
  </w:style>
  <w:style w:type="character" w:customStyle="1" w:styleId="TekstpodstawowyZnak">
    <w:name w:val="Tekst podstawowy Znak"/>
    <w:basedOn w:val="Domylnaczcionkaakapitu"/>
    <w:link w:val="Tekstpodstawowy"/>
    <w:uiPriority w:val="99"/>
    <w:rsid w:val="00CD0ADF"/>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CC1D38"/>
    <w:rPr>
      <w:rFonts w:asciiTheme="majorHAnsi" w:eastAsiaTheme="majorEastAsia" w:hAnsiTheme="majorHAnsi" w:cstheme="majorBidi"/>
      <w:color w:val="2E74B5" w:themeColor="accent1" w:themeShade="BF"/>
      <w:sz w:val="26"/>
      <w:szCs w:val="26"/>
      <w:lang w:eastAsia="pl-PL"/>
    </w:rPr>
  </w:style>
  <w:style w:type="table" w:styleId="Tabela-Siatka">
    <w:name w:val="Table Grid"/>
    <w:basedOn w:val="Standardowy"/>
    <w:uiPriority w:val="39"/>
    <w:rsid w:val="00265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9D7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82010">
      <w:bodyDiv w:val="1"/>
      <w:marLeft w:val="0"/>
      <w:marRight w:val="0"/>
      <w:marTop w:val="0"/>
      <w:marBottom w:val="0"/>
      <w:divBdr>
        <w:top w:val="none" w:sz="0" w:space="0" w:color="auto"/>
        <w:left w:val="none" w:sz="0" w:space="0" w:color="auto"/>
        <w:bottom w:val="none" w:sz="0" w:space="0" w:color="auto"/>
        <w:right w:val="none" w:sz="0" w:space="0" w:color="auto"/>
      </w:divBdr>
    </w:div>
    <w:div w:id="704446516">
      <w:bodyDiv w:val="1"/>
      <w:marLeft w:val="0"/>
      <w:marRight w:val="0"/>
      <w:marTop w:val="0"/>
      <w:marBottom w:val="0"/>
      <w:divBdr>
        <w:top w:val="none" w:sz="0" w:space="0" w:color="auto"/>
        <w:left w:val="none" w:sz="0" w:space="0" w:color="auto"/>
        <w:bottom w:val="none" w:sz="0" w:space="0" w:color="auto"/>
        <w:right w:val="none" w:sz="0" w:space="0" w:color="auto"/>
      </w:divBdr>
    </w:div>
    <w:div w:id="961418352">
      <w:bodyDiv w:val="1"/>
      <w:marLeft w:val="0"/>
      <w:marRight w:val="0"/>
      <w:marTop w:val="0"/>
      <w:marBottom w:val="0"/>
      <w:divBdr>
        <w:top w:val="none" w:sz="0" w:space="0" w:color="auto"/>
        <w:left w:val="none" w:sz="0" w:space="0" w:color="auto"/>
        <w:bottom w:val="none" w:sz="0" w:space="0" w:color="auto"/>
        <w:right w:val="none" w:sz="0" w:space="0" w:color="auto"/>
      </w:divBdr>
    </w:div>
    <w:div w:id="1041321384">
      <w:bodyDiv w:val="1"/>
      <w:marLeft w:val="0"/>
      <w:marRight w:val="0"/>
      <w:marTop w:val="0"/>
      <w:marBottom w:val="0"/>
      <w:divBdr>
        <w:top w:val="none" w:sz="0" w:space="0" w:color="auto"/>
        <w:left w:val="none" w:sz="0" w:space="0" w:color="auto"/>
        <w:bottom w:val="none" w:sz="0" w:space="0" w:color="auto"/>
        <w:right w:val="none" w:sz="0" w:space="0" w:color="auto"/>
      </w:divBdr>
    </w:div>
    <w:div w:id="142083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7259-8C26-46B5-8CE6-A9A7EF26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1154</Words>
  <Characters>6927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Krupecka Ilona</dc:creator>
  <cp:keywords/>
  <dc:description/>
  <cp:lastModifiedBy>Krupecka Ilona</cp:lastModifiedBy>
  <cp:revision>9</cp:revision>
  <cp:lastPrinted>2026-02-16T12:20:00Z</cp:lastPrinted>
  <dcterms:created xsi:type="dcterms:W3CDTF">2025-12-03T09:37:00Z</dcterms:created>
  <dcterms:modified xsi:type="dcterms:W3CDTF">2026-02-16T12:20:00Z</dcterms:modified>
</cp:coreProperties>
</file>